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48104" w14:textId="04D8F98A" w:rsidR="00356A7D" w:rsidRPr="00E50A9A" w:rsidRDefault="00356A7D" w:rsidP="00356A7D">
      <w:pPr>
        <w:spacing w:after="0"/>
        <w:jc w:val="center"/>
        <w:rPr>
          <w:rFonts w:ascii="Times New Roman" w:eastAsia="Times New Roman" w:hAnsi="Times New Roman" w:cs="Times New Roman"/>
          <w:b/>
          <w:bCs/>
          <w:sz w:val="24"/>
          <w:szCs w:val="24"/>
          <w:lang w:val="lt-LT"/>
        </w:rPr>
      </w:pPr>
      <w:r w:rsidRPr="00E50A9A">
        <w:rPr>
          <w:rFonts w:ascii="Times New Roman" w:eastAsia="Times New Roman" w:hAnsi="Times New Roman" w:cs="Times New Roman"/>
          <w:b/>
          <w:bCs/>
          <w:sz w:val="24"/>
          <w:szCs w:val="24"/>
          <w:lang w:val="lt-LT"/>
        </w:rPr>
        <w:t>UAB „ŠIRVINTŲ VANDENYS“</w:t>
      </w:r>
    </w:p>
    <w:p w14:paraId="6EA64307" w14:textId="18A853B1" w:rsidR="00356A7D" w:rsidRPr="00E50A9A" w:rsidRDefault="00356A7D" w:rsidP="00356A7D">
      <w:pPr>
        <w:spacing w:after="0"/>
        <w:jc w:val="center"/>
        <w:rPr>
          <w:rFonts w:ascii="Times New Roman" w:eastAsia="Times New Roman" w:hAnsi="Times New Roman" w:cs="Times New Roman"/>
          <w:b/>
          <w:bCs/>
          <w:sz w:val="24"/>
          <w:szCs w:val="24"/>
          <w:lang w:val="lt-LT"/>
        </w:rPr>
      </w:pPr>
      <w:r w:rsidRPr="00E50A9A">
        <w:rPr>
          <w:rFonts w:ascii="Times New Roman" w:eastAsia="Times New Roman" w:hAnsi="Times New Roman" w:cs="Times New Roman"/>
          <w:b/>
          <w:bCs/>
          <w:sz w:val="24"/>
          <w:szCs w:val="24"/>
          <w:lang w:val="lt-LT"/>
        </w:rPr>
        <w:t>Plento g. 19, LT-19</w:t>
      </w:r>
      <w:r w:rsidR="008241B1">
        <w:rPr>
          <w:rFonts w:ascii="Times New Roman" w:eastAsia="Times New Roman" w:hAnsi="Times New Roman" w:cs="Times New Roman"/>
          <w:b/>
          <w:bCs/>
          <w:sz w:val="24"/>
          <w:szCs w:val="24"/>
          <w:lang w:val="lt-LT"/>
        </w:rPr>
        <w:t>117</w:t>
      </w:r>
      <w:r w:rsidRPr="00E50A9A">
        <w:rPr>
          <w:rFonts w:ascii="Times New Roman" w:eastAsia="Times New Roman" w:hAnsi="Times New Roman" w:cs="Times New Roman"/>
          <w:b/>
          <w:bCs/>
          <w:sz w:val="24"/>
          <w:szCs w:val="24"/>
          <w:lang w:val="lt-LT"/>
        </w:rPr>
        <w:t xml:space="preserve"> Širvintos, tel.: +370 </w:t>
      </w:r>
      <w:r w:rsidR="008241B1" w:rsidRPr="008241B1">
        <w:rPr>
          <w:rFonts w:ascii="Times New Roman" w:eastAsia="Times New Roman" w:hAnsi="Times New Roman" w:cs="Times New Roman"/>
          <w:b/>
          <w:bCs/>
          <w:sz w:val="24"/>
          <w:szCs w:val="24"/>
          <w:lang w:val="lt-LT"/>
        </w:rPr>
        <w:t>382 52381</w:t>
      </w:r>
    </w:p>
    <w:p w14:paraId="7B6655CE" w14:textId="77777777" w:rsidR="00356A7D" w:rsidRPr="00E50A9A" w:rsidRDefault="00356A7D" w:rsidP="00356A7D">
      <w:pPr>
        <w:spacing w:after="0"/>
        <w:jc w:val="center"/>
        <w:rPr>
          <w:rFonts w:ascii="Times New Roman" w:eastAsia="Times New Roman" w:hAnsi="Times New Roman" w:cs="Times New Roman"/>
          <w:b/>
          <w:bCs/>
          <w:sz w:val="24"/>
          <w:szCs w:val="24"/>
          <w:lang w:val="en-US"/>
        </w:rPr>
      </w:pPr>
      <w:r w:rsidRPr="00E50A9A">
        <w:rPr>
          <w:rFonts w:ascii="Times New Roman" w:eastAsia="Times New Roman" w:hAnsi="Times New Roman" w:cs="Times New Roman"/>
          <w:b/>
          <w:bCs/>
          <w:sz w:val="24"/>
          <w:szCs w:val="24"/>
          <w:lang w:val="lt-LT"/>
        </w:rPr>
        <w:t>el.p.: info</w:t>
      </w:r>
      <w:r w:rsidRPr="00E50A9A">
        <w:rPr>
          <w:rFonts w:ascii="Times New Roman" w:eastAsia="Times New Roman" w:hAnsi="Times New Roman" w:cs="Times New Roman"/>
          <w:b/>
          <w:bCs/>
          <w:sz w:val="24"/>
          <w:szCs w:val="24"/>
          <w:lang w:val="en-US"/>
        </w:rPr>
        <w:t>@sirvintuvandenys.lt</w:t>
      </w:r>
    </w:p>
    <w:p w14:paraId="1FF6C031" w14:textId="77777777" w:rsidR="00356A7D" w:rsidRPr="00E50A9A" w:rsidRDefault="00356A7D" w:rsidP="00356A7D">
      <w:pPr>
        <w:spacing w:after="0"/>
        <w:jc w:val="center"/>
        <w:rPr>
          <w:rFonts w:ascii="Times New Roman" w:eastAsia="Times New Roman" w:hAnsi="Times New Roman" w:cs="Times New Roman"/>
          <w:b/>
          <w:sz w:val="24"/>
          <w:szCs w:val="24"/>
          <w:lang w:val="lt-LT"/>
        </w:rPr>
      </w:pPr>
      <w:r w:rsidRPr="00E50A9A">
        <w:rPr>
          <w:rFonts w:ascii="Times New Roman" w:eastAsia="Times New Roman" w:hAnsi="Times New Roman" w:cs="Times New Roman"/>
          <w:b/>
          <w:sz w:val="24"/>
          <w:szCs w:val="24"/>
          <w:lang w:val="lt-LT"/>
        </w:rPr>
        <w:t>Duomenys kaupiami ir saugomi Juridinių asmenų registre, kodas 178230181.</w:t>
      </w:r>
    </w:p>
    <w:p w14:paraId="69EF3B75" w14:textId="5837D11F" w:rsidR="00BE23FC" w:rsidRDefault="00BE23FC">
      <w:pPr>
        <w:spacing w:after="0"/>
        <w:jc w:val="center"/>
        <w:rPr>
          <w:rFonts w:ascii="Times New Roman" w:eastAsia="Times New Roman" w:hAnsi="Times New Roman" w:cs="Times New Roman"/>
          <w:b/>
          <w:sz w:val="24"/>
          <w:szCs w:val="24"/>
          <w:highlight w:val="yellow"/>
        </w:rPr>
      </w:pPr>
    </w:p>
    <w:p w14:paraId="19C8E08E" w14:textId="77777777" w:rsidR="00BE23FC" w:rsidRDefault="00BE23FC">
      <w:pPr>
        <w:spacing w:after="0"/>
        <w:jc w:val="center"/>
        <w:rPr>
          <w:rFonts w:ascii="Times New Roman" w:eastAsia="Times New Roman" w:hAnsi="Times New Roman" w:cs="Times New Roman"/>
          <w:b/>
          <w:sz w:val="24"/>
          <w:szCs w:val="24"/>
          <w:highlight w:val="yellow"/>
        </w:rPr>
      </w:pPr>
    </w:p>
    <w:p w14:paraId="4C0FCE83" w14:textId="77777777" w:rsidR="00356A7D" w:rsidRPr="00356A7D" w:rsidRDefault="00356A7D" w:rsidP="00356A7D">
      <w:pPr>
        <w:spacing w:after="120" w:line="20" w:lineRule="atLeast"/>
        <w:ind w:left="5245"/>
        <w:contextualSpacing/>
        <w:rPr>
          <w:rFonts w:ascii="Times New Roman" w:eastAsiaTheme="minorEastAsia" w:hAnsi="Times New Roman" w:cs="Times New Roman"/>
          <w:sz w:val="24"/>
          <w:szCs w:val="24"/>
          <w:lang w:val="lt-LT"/>
        </w:rPr>
      </w:pPr>
      <w:r w:rsidRPr="00356A7D">
        <w:rPr>
          <w:rFonts w:ascii="Times New Roman" w:eastAsiaTheme="minorEastAsia" w:hAnsi="Times New Roman" w:cs="Times New Roman"/>
          <w:sz w:val="24"/>
          <w:szCs w:val="24"/>
          <w:lang w:val="lt-LT"/>
        </w:rPr>
        <w:t xml:space="preserve">PATVIRTINTA </w:t>
      </w:r>
    </w:p>
    <w:p w14:paraId="15724BE3" w14:textId="28F04BD2" w:rsidR="00356A7D" w:rsidRPr="00356A7D" w:rsidRDefault="00356A7D" w:rsidP="00356A7D">
      <w:pPr>
        <w:spacing w:after="120" w:line="20" w:lineRule="atLeast"/>
        <w:ind w:left="5245"/>
        <w:contextualSpacing/>
        <w:rPr>
          <w:rFonts w:ascii="Times New Roman" w:eastAsiaTheme="minorEastAsia" w:hAnsi="Times New Roman" w:cs="Times New Roman"/>
          <w:sz w:val="24"/>
          <w:szCs w:val="24"/>
          <w:lang w:val="lt-LT"/>
        </w:rPr>
      </w:pPr>
      <w:r w:rsidRPr="00356A7D">
        <w:rPr>
          <w:rFonts w:ascii="Times New Roman" w:eastAsiaTheme="minorEastAsia" w:hAnsi="Times New Roman" w:cs="Times New Roman"/>
          <w:sz w:val="24"/>
          <w:szCs w:val="24"/>
          <w:lang w:val="lt-LT"/>
        </w:rPr>
        <w:t>Viešųjų pirkimų komisijos 202</w:t>
      </w:r>
      <w:r w:rsidR="00721E93">
        <w:rPr>
          <w:rFonts w:ascii="Times New Roman" w:eastAsiaTheme="minorEastAsia" w:hAnsi="Times New Roman" w:cs="Times New Roman"/>
          <w:sz w:val="24"/>
          <w:szCs w:val="24"/>
          <w:lang w:val="lt-LT"/>
        </w:rPr>
        <w:t>6</w:t>
      </w:r>
      <w:r w:rsidRPr="00356A7D">
        <w:rPr>
          <w:rFonts w:ascii="Times New Roman" w:eastAsiaTheme="minorEastAsia" w:hAnsi="Times New Roman" w:cs="Times New Roman"/>
          <w:sz w:val="24"/>
          <w:szCs w:val="24"/>
          <w:lang w:val="lt-LT"/>
        </w:rPr>
        <w:t>-</w:t>
      </w:r>
      <w:r w:rsidR="00721E93">
        <w:rPr>
          <w:rFonts w:ascii="Times New Roman" w:eastAsiaTheme="minorEastAsia" w:hAnsi="Times New Roman" w:cs="Times New Roman"/>
          <w:sz w:val="24"/>
          <w:szCs w:val="24"/>
          <w:lang w:val="lt-LT"/>
        </w:rPr>
        <w:t>0</w:t>
      </w:r>
      <w:r w:rsidR="006B6C10">
        <w:rPr>
          <w:rFonts w:ascii="Times New Roman" w:eastAsiaTheme="minorEastAsia" w:hAnsi="Times New Roman" w:cs="Times New Roman"/>
          <w:sz w:val="24"/>
          <w:szCs w:val="24"/>
          <w:lang w:val="lt-LT"/>
        </w:rPr>
        <w:t>2</w:t>
      </w:r>
      <w:r w:rsidRPr="00E50A9A">
        <w:rPr>
          <w:rFonts w:ascii="Times New Roman" w:eastAsiaTheme="minorEastAsia" w:hAnsi="Times New Roman" w:cs="Times New Roman"/>
          <w:sz w:val="24"/>
          <w:szCs w:val="24"/>
          <w:lang w:val="lt-LT"/>
        </w:rPr>
        <w:t>-</w:t>
      </w:r>
      <w:r w:rsidR="006B6C10">
        <w:rPr>
          <w:rFonts w:ascii="Times New Roman" w:eastAsiaTheme="minorEastAsia" w:hAnsi="Times New Roman" w:cs="Times New Roman"/>
          <w:sz w:val="24"/>
          <w:szCs w:val="24"/>
          <w:lang w:val="lt-LT"/>
        </w:rPr>
        <w:t>24</w:t>
      </w:r>
    </w:p>
    <w:p w14:paraId="5CD60434" w14:textId="77777777" w:rsidR="00356A7D" w:rsidRPr="00356A7D" w:rsidRDefault="00356A7D" w:rsidP="00356A7D">
      <w:pPr>
        <w:spacing w:after="120" w:line="20" w:lineRule="atLeast"/>
        <w:ind w:left="5245"/>
        <w:contextualSpacing/>
        <w:rPr>
          <w:rFonts w:ascii="Times New Roman" w:eastAsiaTheme="minorEastAsia" w:hAnsi="Times New Roman" w:cs="Times New Roman"/>
          <w:sz w:val="24"/>
          <w:szCs w:val="24"/>
          <w:lang w:val="lt-LT"/>
        </w:rPr>
      </w:pPr>
      <w:r w:rsidRPr="00356A7D">
        <w:rPr>
          <w:rFonts w:ascii="Times New Roman" w:eastAsiaTheme="minorEastAsia" w:hAnsi="Times New Roman" w:cs="Times New Roman"/>
          <w:sz w:val="24"/>
          <w:szCs w:val="24"/>
          <w:lang w:val="lt-LT"/>
        </w:rPr>
        <w:t>protokolu Nr. VP-1</w:t>
      </w:r>
    </w:p>
    <w:p w14:paraId="196C1656" w14:textId="77777777" w:rsidR="00356A7D" w:rsidRPr="00356A7D" w:rsidRDefault="00356A7D" w:rsidP="00356A7D">
      <w:pPr>
        <w:spacing w:after="120" w:line="20" w:lineRule="atLeast"/>
        <w:ind w:left="5245"/>
        <w:contextualSpacing/>
        <w:rPr>
          <w:rFonts w:ascii="Times New Roman" w:eastAsiaTheme="minorEastAsia" w:hAnsi="Times New Roman" w:cs="Times New Roman"/>
          <w:sz w:val="24"/>
          <w:szCs w:val="24"/>
          <w:lang w:val="lt-LT"/>
        </w:rPr>
      </w:pPr>
      <w:r w:rsidRPr="00356A7D">
        <w:rPr>
          <w:rFonts w:ascii="Times New Roman" w:eastAsiaTheme="minorEastAsia" w:hAnsi="Times New Roman" w:cs="Times New Roman"/>
          <w:sz w:val="24"/>
          <w:szCs w:val="24"/>
          <w:lang w:val="lt-LT"/>
        </w:rPr>
        <w:t xml:space="preserve">PAKEITIMAI PATVIRTINTI: </w:t>
      </w:r>
    </w:p>
    <w:p w14:paraId="62A193BE" w14:textId="77777777" w:rsidR="00356A7D" w:rsidRPr="00356A7D" w:rsidRDefault="00356A7D" w:rsidP="00356A7D">
      <w:pPr>
        <w:spacing w:after="120" w:line="20" w:lineRule="atLeast"/>
        <w:ind w:left="5245"/>
        <w:contextualSpacing/>
        <w:rPr>
          <w:rFonts w:ascii="Times New Roman" w:eastAsiaTheme="minorEastAsia" w:hAnsi="Times New Roman" w:cs="Times New Roman"/>
          <w:i/>
          <w:iCs/>
          <w:sz w:val="24"/>
          <w:szCs w:val="24"/>
          <w:lang w:val="lt-LT"/>
        </w:rPr>
      </w:pPr>
      <w:r w:rsidRPr="00356A7D">
        <w:rPr>
          <w:rFonts w:ascii="Times New Roman" w:eastAsiaTheme="minorEastAsia" w:hAnsi="Times New Roman" w:cs="Times New Roman"/>
          <w:i/>
          <w:iCs/>
          <w:sz w:val="24"/>
          <w:szCs w:val="24"/>
          <w:lang w:val="lt-LT"/>
        </w:rPr>
        <w:t>NETAIKOMA</w:t>
      </w:r>
    </w:p>
    <w:p w14:paraId="4A5B7463" w14:textId="77777777" w:rsidR="00BE23FC" w:rsidRDefault="00BE23FC">
      <w:pPr>
        <w:spacing w:after="0"/>
        <w:jc w:val="center"/>
        <w:rPr>
          <w:rFonts w:ascii="Times New Roman" w:eastAsia="Times New Roman" w:hAnsi="Times New Roman" w:cs="Times New Roman"/>
          <w:b/>
          <w:sz w:val="24"/>
          <w:szCs w:val="24"/>
          <w:highlight w:val="yellow"/>
        </w:rPr>
      </w:pPr>
    </w:p>
    <w:p w14:paraId="318CDAC6" w14:textId="77777777" w:rsidR="00BE23FC" w:rsidRDefault="00BE23FC">
      <w:pPr>
        <w:spacing w:after="0"/>
        <w:jc w:val="center"/>
        <w:rPr>
          <w:rFonts w:ascii="Times New Roman" w:eastAsia="Times New Roman" w:hAnsi="Times New Roman" w:cs="Times New Roman"/>
          <w:b/>
          <w:sz w:val="32"/>
          <w:szCs w:val="32"/>
        </w:rPr>
      </w:pPr>
    </w:p>
    <w:p w14:paraId="03B1AB7C" w14:textId="77777777" w:rsidR="00BE23FC" w:rsidRDefault="00BE23FC">
      <w:pPr>
        <w:spacing w:after="0"/>
        <w:jc w:val="center"/>
        <w:rPr>
          <w:rFonts w:ascii="Times New Roman" w:eastAsia="Times New Roman" w:hAnsi="Times New Roman" w:cs="Times New Roman"/>
          <w:b/>
          <w:sz w:val="32"/>
          <w:szCs w:val="32"/>
        </w:rPr>
      </w:pPr>
    </w:p>
    <w:p w14:paraId="520C6772" w14:textId="77777777" w:rsidR="00BE23FC" w:rsidRDefault="00BE23FC">
      <w:pPr>
        <w:spacing w:after="0"/>
        <w:jc w:val="center"/>
        <w:rPr>
          <w:rFonts w:ascii="Times New Roman" w:eastAsia="Times New Roman" w:hAnsi="Times New Roman" w:cs="Times New Roman"/>
          <w:b/>
          <w:sz w:val="32"/>
          <w:szCs w:val="32"/>
        </w:rPr>
      </w:pPr>
    </w:p>
    <w:p w14:paraId="56B35931" w14:textId="6FD62D23" w:rsidR="00BE23FC" w:rsidRDefault="00721E93">
      <w:pPr>
        <w:spacing w:after="0"/>
        <w:jc w:val="center"/>
        <w:rPr>
          <w:rFonts w:ascii="Times New Roman" w:eastAsia="Times New Roman" w:hAnsi="Times New Roman" w:cs="Times New Roman"/>
          <w:b/>
          <w:sz w:val="32"/>
          <w:szCs w:val="32"/>
        </w:rPr>
      </w:pPr>
      <w:r w:rsidRPr="00721E93">
        <w:rPr>
          <w:rFonts w:ascii="Times New Roman" w:eastAsia="Times New Roman" w:hAnsi="Times New Roman" w:cs="Times New Roman"/>
          <w:b/>
          <w:sz w:val="32"/>
          <w:szCs w:val="32"/>
        </w:rPr>
        <w:t>VANDENS TIEKIMO IR BUITINIŲ NUOTEKŲ ŠALINIMO TINKLŲ PLĖTRA MUSNINKŲ MSTL., ŠIRVINTŲ R. SAV.</w:t>
      </w:r>
    </w:p>
    <w:p w14:paraId="3971A104" w14:textId="77777777" w:rsidR="00BE23FC" w:rsidRDefault="00BE23FC">
      <w:pPr>
        <w:spacing w:after="0"/>
        <w:jc w:val="center"/>
        <w:rPr>
          <w:rFonts w:ascii="Times New Roman" w:eastAsia="Times New Roman" w:hAnsi="Times New Roman" w:cs="Times New Roman"/>
          <w:b/>
          <w:sz w:val="32"/>
          <w:szCs w:val="32"/>
        </w:rPr>
      </w:pPr>
    </w:p>
    <w:p w14:paraId="573AE5BA" w14:textId="77777777" w:rsidR="00BE23FC" w:rsidRDefault="00BE23FC">
      <w:pPr>
        <w:spacing w:after="0"/>
        <w:jc w:val="center"/>
        <w:rPr>
          <w:rFonts w:ascii="Times New Roman" w:eastAsia="Times New Roman" w:hAnsi="Times New Roman" w:cs="Times New Roman"/>
          <w:b/>
          <w:sz w:val="32"/>
          <w:szCs w:val="32"/>
        </w:rPr>
      </w:pPr>
    </w:p>
    <w:p w14:paraId="098BF128" w14:textId="6EF164D6" w:rsidR="00BE23FC" w:rsidRDefault="00977A9F">
      <w:pPr>
        <w:jc w:val="center"/>
        <w:rPr>
          <w:rFonts w:ascii="Times New Roman" w:eastAsia="Times New Roman" w:hAnsi="Times New Roman" w:cs="Times New Roman"/>
          <w:b/>
          <w:smallCaps/>
          <w:sz w:val="32"/>
          <w:szCs w:val="32"/>
        </w:rPr>
      </w:pPr>
      <w:r>
        <w:rPr>
          <w:rFonts w:ascii="Times New Roman" w:eastAsia="Times New Roman" w:hAnsi="Times New Roman" w:cs="Times New Roman"/>
          <w:b/>
          <w:smallCaps/>
          <w:sz w:val="32"/>
          <w:szCs w:val="32"/>
        </w:rPr>
        <w:t xml:space="preserve">ATVIRO KONKURSO SPECIALIOSIOS SĄLYGOS </w:t>
      </w:r>
    </w:p>
    <w:p w14:paraId="3DB668F1" w14:textId="2CEDF1A5" w:rsidR="00904EC1" w:rsidRDefault="00356A7D">
      <w:pPr>
        <w:jc w:val="center"/>
        <w:rPr>
          <w:rFonts w:ascii="Times New Roman" w:eastAsia="Times New Roman" w:hAnsi="Times New Roman" w:cs="Times New Roman"/>
          <w:b/>
          <w:smallCaps/>
          <w:sz w:val="32"/>
          <w:szCs w:val="32"/>
        </w:rPr>
      </w:pPr>
      <w:r>
        <w:rPr>
          <w:rFonts w:ascii="Times New Roman" w:eastAsia="Times New Roman" w:hAnsi="Times New Roman" w:cs="Times New Roman"/>
          <w:b/>
          <w:smallCaps/>
          <w:sz w:val="32"/>
          <w:szCs w:val="32"/>
        </w:rPr>
        <w:t>Versija Nr. 1</w:t>
      </w:r>
    </w:p>
    <w:p w14:paraId="58AF442D" w14:textId="77777777" w:rsidR="00BE23FC" w:rsidRDefault="00BE23FC">
      <w:pPr>
        <w:spacing w:after="0"/>
        <w:rPr>
          <w:rFonts w:ascii="Times New Roman" w:eastAsia="Times New Roman" w:hAnsi="Times New Roman" w:cs="Times New Roman"/>
          <w:sz w:val="28"/>
          <w:szCs w:val="28"/>
          <w:highlight w:val="yellow"/>
        </w:rPr>
      </w:pPr>
    </w:p>
    <w:sdt>
      <w:sdtPr>
        <w:rPr>
          <w:color w:val="auto"/>
          <w:sz w:val="21"/>
          <w:szCs w:val="21"/>
          <w:lang w:val="lt-LT"/>
        </w:rPr>
        <w:id w:val="941039090"/>
        <w:docPartObj>
          <w:docPartGallery w:val="Table of Contents"/>
          <w:docPartUnique/>
        </w:docPartObj>
      </w:sdtPr>
      <w:sdtEndPr>
        <w:rPr>
          <w:b/>
          <w:bCs/>
          <w:lang w:val="lt"/>
        </w:rPr>
      </w:sdtEndPr>
      <w:sdtContent>
        <w:p w14:paraId="39608156" w14:textId="042C2A7D" w:rsidR="00783632" w:rsidRPr="00D75129" w:rsidRDefault="00783632">
          <w:pPr>
            <w:pStyle w:val="Turinioantrat"/>
            <w:rPr>
              <w:rFonts w:ascii="Times New Roman" w:hAnsi="Times New Roman" w:cs="Times New Roman"/>
            </w:rPr>
          </w:pPr>
          <w:r w:rsidRPr="00D75129">
            <w:rPr>
              <w:rFonts w:ascii="Times New Roman" w:hAnsi="Times New Roman" w:cs="Times New Roman"/>
              <w:lang w:val="lt-LT"/>
            </w:rPr>
            <w:t>Turinys</w:t>
          </w:r>
        </w:p>
        <w:p w14:paraId="189C8418" w14:textId="398F1884"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r>
            <w:fldChar w:fldCharType="begin"/>
          </w:r>
          <w:r>
            <w:instrText xml:space="preserve"> TOC \o "1-3" \h \z \u </w:instrText>
          </w:r>
          <w:r>
            <w:fldChar w:fldCharType="separate"/>
          </w:r>
          <w:hyperlink w:anchor="_Toc215145631" w:history="1">
            <w:r w:rsidRPr="005223CD">
              <w:rPr>
                <w:rStyle w:val="Hipersaitas"/>
                <w:rFonts w:ascii="Times New Roman" w:eastAsia="Times New Roman" w:hAnsi="Times New Roman" w:cs="Times New Roman"/>
                <w:noProof/>
              </w:rPr>
              <w:t>1.</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Bendra informacija</w:t>
            </w:r>
            <w:r>
              <w:rPr>
                <w:noProof/>
                <w:webHidden/>
              </w:rPr>
              <w:tab/>
            </w:r>
            <w:r>
              <w:rPr>
                <w:noProof/>
                <w:webHidden/>
              </w:rPr>
              <w:fldChar w:fldCharType="begin"/>
            </w:r>
            <w:r>
              <w:rPr>
                <w:noProof/>
                <w:webHidden/>
              </w:rPr>
              <w:instrText xml:space="preserve"> PAGEREF _Toc215145631 \h </w:instrText>
            </w:r>
            <w:r>
              <w:rPr>
                <w:noProof/>
                <w:webHidden/>
              </w:rPr>
            </w:r>
            <w:r>
              <w:rPr>
                <w:noProof/>
                <w:webHidden/>
              </w:rPr>
              <w:fldChar w:fldCharType="separate"/>
            </w:r>
            <w:r>
              <w:rPr>
                <w:noProof/>
                <w:webHidden/>
              </w:rPr>
              <w:t>2</w:t>
            </w:r>
            <w:r>
              <w:rPr>
                <w:noProof/>
                <w:webHidden/>
              </w:rPr>
              <w:fldChar w:fldCharType="end"/>
            </w:r>
          </w:hyperlink>
        </w:p>
        <w:p w14:paraId="478458C5" w14:textId="0A6844A8"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2" w:history="1">
            <w:r w:rsidRPr="005223CD">
              <w:rPr>
                <w:rStyle w:val="Hipersaitas"/>
                <w:rFonts w:ascii="Times New Roman" w:eastAsia="Times New Roman" w:hAnsi="Times New Roman" w:cs="Times New Roman"/>
                <w:noProof/>
              </w:rPr>
              <w:t>2.</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Pirkimo objektas</w:t>
            </w:r>
            <w:r>
              <w:rPr>
                <w:noProof/>
                <w:webHidden/>
              </w:rPr>
              <w:tab/>
            </w:r>
            <w:r>
              <w:rPr>
                <w:noProof/>
                <w:webHidden/>
              </w:rPr>
              <w:fldChar w:fldCharType="begin"/>
            </w:r>
            <w:r>
              <w:rPr>
                <w:noProof/>
                <w:webHidden/>
              </w:rPr>
              <w:instrText xml:space="preserve"> PAGEREF _Toc215145632 \h </w:instrText>
            </w:r>
            <w:r>
              <w:rPr>
                <w:noProof/>
                <w:webHidden/>
              </w:rPr>
            </w:r>
            <w:r>
              <w:rPr>
                <w:noProof/>
                <w:webHidden/>
              </w:rPr>
              <w:fldChar w:fldCharType="separate"/>
            </w:r>
            <w:r>
              <w:rPr>
                <w:noProof/>
                <w:webHidden/>
              </w:rPr>
              <w:t>2</w:t>
            </w:r>
            <w:r>
              <w:rPr>
                <w:noProof/>
                <w:webHidden/>
              </w:rPr>
              <w:fldChar w:fldCharType="end"/>
            </w:r>
          </w:hyperlink>
        </w:p>
        <w:p w14:paraId="3B4E656B" w14:textId="79FA67F9"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3" w:history="1">
            <w:r w:rsidRPr="005223CD">
              <w:rPr>
                <w:rStyle w:val="Hipersaitas"/>
                <w:rFonts w:ascii="Times New Roman" w:eastAsia="Times New Roman" w:hAnsi="Times New Roman" w:cs="Times New Roman"/>
                <w:noProof/>
              </w:rPr>
              <w:t>3.</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Susitikimai su tiekėjais ir objekto apžiūra</w:t>
            </w:r>
            <w:r>
              <w:rPr>
                <w:noProof/>
                <w:webHidden/>
              </w:rPr>
              <w:tab/>
            </w:r>
            <w:r>
              <w:rPr>
                <w:noProof/>
                <w:webHidden/>
              </w:rPr>
              <w:fldChar w:fldCharType="begin"/>
            </w:r>
            <w:r>
              <w:rPr>
                <w:noProof/>
                <w:webHidden/>
              </w:rPr>
              <w:instrText xml:space="preserve"> PAGEREF _Toc215145633 \h </w:instrText>
            </w:r>
            <w:r>
              <w:rPr>
                <w:noProof/>
                <w:webHidden/>
              </w:rPr>
            </w:r>
            <w:r>
              <w:rPr>
                <w:noProof/>
                <w:webHidden/>
              </w:rPr>
              <w:fldChar w:fldCharType="separate"/>
            </w:r>
            <w:r>
              <w:rPr>
                <w:noProof/>
                <w:webHidden/>
              </w:rPr>
              <w:t>2</w:t>
            </w:r>
            <w:r>
              <w:rPr>
                <w:noProof/>
                <w:webHidden/>
              </w:rPr>
              <w:fldChar w:fldCharType="end"/>
            </w:r>
          </w:hyperlink>
        </w:p>
        <w:p w14:paraId="49958A45" w14:textId="6E835047"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4" w:history="1">
            <w:r w:rsidRPr="005223CD">
              <w:rPr>
                <w:rStyle w:val="Hipersaitas"/>
                <w:rFonts w:ascii="Times New Roman" w:eastAsia="Times New Roman" w:hAnsi="Times New Roman" w:cs="Times New Roman"/>
                <w:noProof/>
              </w:rPr>
              <w:t>4.</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Tiekėjų pašalinimo pagrindai ir kvalifikacijos reikalavimai</w:t>
            </w:r>
            <w:r>
              <w:rPr>
                <w:noProof/>
                <w:webHidden/>
              </w:rPr>
              <w:tab/>
            </w:r>
            <w:r>
              <w:rPr>
                <w:noProof/>
                <w:webHidden/>
              </w:rPr>
              <w:fldChar w:fldCharType="begin"/>
            </w:r>
            <w:r>
              <w:rPr>
                <w:noProof/>
                <w:webHidden/>
              </w:rPr>
              <w:instrText xml:space="preserve"> PAGEREF _Toc215145634 \h </w:instrText>
            </w:r>
            <w:r>
              <w:rPr>
                <w:noProof/>
                <w:webHidden/>
              </w:rPr>
            </w:r>
            <w:r>
              <w:rPr>
                <w:noProof/>
                <w:webHidden/>
              </w:rPr>
              <w:fldChar w:fldCharType="separate"/>
            </w:r>
            <w:r>
              <w:rPr>
                <w:noProof/>
                <w:webHidden/>
              </w:rPr>
              <w:t>3</w:t>
            </w:r>
            <w:r>
              <w:rPr>
                <w:noProof/>
                <w:webHidden/>
              </w:rPr>
              <w:fldChar w:fldCharType="end"/>
            </w:r>
          </w:hyperlink>
        </w:p>
        <w:p w14:paraId="08E64F16" w14:textId="5A33C5D5"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5" w:history="1">
            <w:r w:rsidRPr="005223CD">
              <w:rPr>
                <w:rStyle w:val="Hipersaitas"/>
                <w:rFonts w:ascii="Times New Roman" w:eastAsia="Times New Roman" w:hAnsi="Times New Roman" w:cs="Times New Roman"/>
                <w:noProof/>
              </w:rPr>
              <w:t>5.</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_Toc215145635 \h </w:instrText>
            </w:r>
            <w:r>
              <w:rPr>
                <w:noProof/>
                <w:webHidden/>
              </w:rPr>
            </w:r>
            <w:r>
              <w:rPr>
                <w:noProof/>
                <w:webHidden/>
              </w:rPr>
              <w:fldChar w:fldCharType="separate"/>
            </w:r>
            <w:r>
              <w:rPr>
                <w:noProof/>
                <w:webHidden/>
              </w:rPr>
              <w:t>3</w:t>
            </w:r>
            <w:r>
              <w:rPr>
                <w:noProof/>
                <w:webHidden/>
              </w:rPr>
              <w:fldChar w:fldCharType="end"/>
            </w:r>
          </w:hyperlink>
        </w:p>
        <w:p w14:paraId="0674C68D" w14:textId="254E9849"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6" w:history="1">
            <w:r w:rsidRPr="005223CD">
              <w:rPr>
                <w:rStyle w:val="Hipersaitas"/>
                <w:rFonts w:ascii="Times New Roman" w:eastAsia="Times New Roman" w:hAnsi="Times New Roman" w:cs="Times New Roman"/>
                <w:noProof/>
              </w:rPr>
              <w:t>6.</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_Toc215145636 \h </w:instrText>
            </w:r>
            <w:r>
              <w:rPr>
                <w:noProof/>
                <w:webHidden/>
              </w:rPr>
            </w:r>
            <w:r>
              <w:rPr>
                <w:noProof/>
                <w:webHidden/>
              </w:rPr>
              <w:fldChar w:fldCharType="separate"/>
            </w:r>
            <w:r>
              <w:rPr>
                <w:noProof/>
                <w:webHidden/>
              </w:rPr>
              <w:t>3</w:t>
            </w:r>
            <w:r>
              <w:rPr>
                <w:noProof/>
                <w:webHidden/>
              </w:rPr>
              <w:fldChar w:fldCharType="end"/>
            </w:r>
          </w:hyperlink>
        </w:p>
        <w:p w14:paraId="48F1D49B" w14:textId="30F95401"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7" w:history="1">
            <w:r w:rsidRPr="005223CD">
              <w:rPr>
                <w:rStyle w:val="Hipersaitas"/>
                <w:rFonts w:ascii="Times New Roman" w:eastAsia="Times New Roman" w:hAnsi="Times New Roman" w:cs="Times New Roman"/>
                <w:noProof/>
              </w:rPr>
              <w:t>7.</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_Toc215145637 \h </w:instrText>
            </w:r>
            <w:r>
              <w:rPr>
                <w:noProof/>
                <w:webHidden/>
              </w:rPr>
            </w:r>
            <w:r>
              <w:rPr>
                <w:noProof/>
                <w:webHidden/>
              </w:rPr>
              <w:fldChar w:fldCharType="separate"/>
            </w:r>
            <w:r>
              <w:rPr>
                <w:noProof/>
                <w:webHidden/>
              </w:rPr>
              <w:t>4</w:t>
            </w:r>
            <w:r>
              <w:rPr>
                <w:noProof/>
                <w:webHidden/>
              </w:rPr>
              <w:fldChar w:fldCharType="end"/>
            </w:r>
          </w:hyperlink>
        </w:p>
        <w:p w14:paraId="00761FCB" w14:textId="0DA346F0"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8" w:history="1">
            <w:r w:rsidRPr="005223CD">
              <w:rPr>
                <w:rStyle w:val="Hipersaitas"/>
                <w:rFonts w:ascii="Times New Roman" w:eastAsia="Times New Roman" w:hAnsi="Times New Roman" w:cs="Times New Roman"/>
                <w:noProof/>
              </w:rPr>
              <w:t>8.</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Elektroninis aukcionas</w:t>
            </w:r>
            <w:r>
              <w:rPr>
                <w:noProof/>
                <w:webHidden/>
              </w:rPr>
              <w:tab/>
            </w:r>
            <w:r>
              <w:rPr>
                <w:noProof/>
                <w:webHidden/>
              </w:rPr>
              <w:fldChar w:fldCharType="begin"/>
            </w:r>
            <w:r>
              <w:rPr>
                <w:noProof/>
                <w:webHidden/>
              </w:rPr>
              <w:instrText xml:space="preserve"> PAGEREF _Toc215145638 \h </w:instrText>
            </w:r>
            <w:r>
              <w:rPr>
                <w:noProof/>
                <w:webHidden/>
              </w:rPr>
            </w:r>
            <w:r>
              <w:rPr>
                <w:noProof/>
                <w:webHidden/>
              </w:rPr>
              <w:fldChar w:fldCharType="separate"/>
            </w:r>
            <w:r>
              <w:rPr>
                <w:noProof/>
                <w:webHidden/>
              </w:rPr>
              <w:t>5</w:t>
            </w:r>
            <w:r>
              <w:rPr>
                <w:noProof/>
                <w:webHidden/>
              </w:rPr>
              <w:fldChar w:fldCharType="end"/>
            </w:r>
          </w:hyperlink>
        </w:p>
        <w:p w14:paraId="4EAE6E49" w14:textId="323A3D8A"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9" w:history="1">
            <w:r w:rsidRPr="005223CD">
              <w:rPr>
                <w:rStyle w:val="Hipersaitas"/>
                <w:rFonts w:ascii="Times New Roman" w:eastAsia="Times New Roman" w:hAnsi="Times New Roman" w:cs="Times New Roman"/>
                <w:noProof/>
              </w:rPr>
              <w:t>9.</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Pasiūlymų vertinimas</w:t>
            </w:r>
            <w:r>
              <w:rPr>
                <w:noProof/>
                <w:webHidden/>
              </w:rPr>
              <w:tab/>
            </w:r>
            <w:r>
              <w:rPr>
                <w:noProof/>
                <w:webHidden/>
              </w:rPr>
              <w:fldChar w:fldCharType="begin"/>
            </w:r>
            <w:r>
              <w:rPr>
                <w:noProof/>
                <w:webHidden/>
              </w:rPr>
              <w:instrText xml:space="preserve"> PAGEREF _Toc215145639 \h </w:instrText>
            </w:r>
            <w:r>
              <w:rPr>
                <w:noProof/>
                <w:webHidden/>
              </w:rPr>
            </w:r>
            <w:r>
              <w:rPr>
                <w:noProof/>
                <w:webHidden/>
              </w:rPr>
              <w:fldChar w:fldCharType="separate"/>
            </w:r>
            <w:r>
              <w:rPr>
                <w:noProof/>
                <w:webHidden/>
              </w:rPr>
              <w:t>5</w:t>
            </w:r>
            <w:r>
              <w:rPr>
                <w:noProof/>
                <w:webHidden/>
              </w:rPr>
              <w:fldChar w:fldCharType="end"/>
            </w:r>
          </w:hyperlink>
        </w:p>
        <w:p w14:paraId="14C9C190" w14:textId="5F615254"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40" w:history="1">
            <w:r w:rsidRPr="005223CD">
              <w:rPr>
                <w:rStyle w:val="Hipersaitas"/>
                <w:rFonts w:ascii="Times New Roman" w:eastAsia="Times New Roman" w:hAnsi="Times New Roman" w:cs="Times New Roman"/>
                <w:noProof/>
              </w:rPr>
              <w:t>10.</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Sutarties sudarymas</w:t>
            </w:r>
            <w:r>
              <w:rPr>
                <w:noProof/>
                <w:webHidden/>
              </w:rPr>
              <w:tab/>
            </w:r>
            <w:r>
              <w:rPr>
                <w:noProof/>
                <w:webHidden/>
              </w:rPr>
              <w:fldChar w:fldCharType="begin"/>
            </w:r>
            <w:r>
              <w:rPr>
                <w:noProof/>
                <w:webHidden/>
              </w:rPr>
              <w:instrText xml:space="preserve"> PAGEREF _Toc215145640 \h </w:instrText>
            </w:r>
            <w:r>
              <w:rPr>
                <w:noProof/>
                <w:webHidden/>
              </w:rPr>
            </w:r>
            <w:r>
              <w:rPr>
                <w:noProof/>
                <w:webHidden/>
              </w:rPr>
              <w:fldChar w:fldCharType="separate"/>
            </w:r>
            <w:r>
              <w:rPr>
                <w:noProof/>
                <w:webHidden/>
              </w:rPr>
              <w:t>5</w:t>
            </w:r>
            <w:r>
              <w:rPr>
                <w:noProof/>
                <w:webHidden/>
              </w:rPr>
              <w:fldChar w:fldCharType="end"/>
            </w:r>
          </w:hyperlink>
        </w:p>
        <w:p w14:paraId="1B13647E" w14:textId="292A15D9" w:rsidR="00783632" w:rsidRDefault="00783632" w:rsidP="00BD3861">
          <w:pPr>
            <w:pStyle w:val="Turinys1"/>
            <w:rPr>
              <w:rFonts w:asciiTheme="minorHAnsi" w:eastAsiaTheme="minorEastAsia" w:hAnsiTheme="minorHAnsi" w:cstheme="minorBidi"/>
              <w:noProof/>
              <w:kern w:val="2"/>
              <w:sz w:val="24"/>
              <w:szCs w:val="24"/>
              <w:lang w:val="lt-LT"/>
              <w14:ligatures w14:val="standardContextual"/>
            </w:rPr>
          </w:pPr>
          <w:hyperlink w:anchor="_Toc215145641" w:history="1">
            <w:r w:rsidRPr="005223CD">
              <w:rPr>
                <w:rStyle w:val="Hipersaitas"/>
                <w:rFonts w:ascii="Times New Roman" w:eastAsia="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_Toc215145641 \h </w:instrText>
            </w:r>
            <w:r>
              <w:rPr>
                <w:noProof/>
                <w:webHidden/>
              </w:rPr>
            </w:r>
            <w:r>
              <w:rPr>
                <w:noProof/>
                <w:webHidden/>
              </w:rPr>
              <w:fldChar w:fldCharType="separate"/>
            </w:r>
            <w:r>
              <w:rPr>
                <w:noProof/>
                <w:webHidden/>
              </w:rPr>
              <w:t>22</w:t>
            </w:r>
            <w:r>
              <w:rPr>
                <w:noProof/>
                <w:webHidden/>
              </w:rPr>
              <w:fldChar w:fldCharType="end"/>
            </w:r>
          </w:hyperlink>
        </w:p>
        <w:p w14:paraId="5202EB92" w14:textId="4194E406" w:rsidR="00783632" w:rsidRDefault="00783632" w:rsidP="00BD3861">
          <w:pPr>
            <w:pStyle w:val="Turinys2"/>
            <w:ind w:left="142"/>
            <w:rPr>
              <w:rFonts w:asciiTheme="minorHAnsi" w:eastAsiaTheme="minorEastAsia" w:hAnsiTheme="minorHAnsi" w:cstheme="minorBidi"/>
              <w:noProof/>
              <w:kern w:val="2"/>
              <w:sz w:val="24"/>
              <w:szCs w:val="24"/>
              <w:lang w:val="lt-LT"/>
              <w14:ligatures w14:val="standardContextual"/>
            </w:rPr>
          </w:pPr>
          <w:hyperlink w:anchor="_Toc215145642" w:history="1">
            <w:r w:rsidRPr="005223CD">
              <w:rPr>
                <w:rStyle w:val="Hipersaitas"/>
                <w:rFonts w:ascii="Times New Roman" w:eastAsia="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_Toc215145642 \h </w:instrText>
            </w:r>
            <w:r>
              <w:rPr>
                <w:noProof/>
                <w:webHidden/>
              </w:rPr>
            </w:r>
            <w:r>
              <w:rPr>
                <w:noProof/>
                <w:webHidden/>
              </w:rPr>
              <w:fldChar w:fldCharType="separate"/>
            </w:r>
            <w:r>
              <w:rPr>
                <w:noProof/>
                <w:webHidden/>
              </w:rPr>
              <w:t>25</w:t>
            </w:r>
            <w:r>
              <w:rPr>
                <w:noProof/>
                <w:webHidden/>
              </w:rPr>
              <w:fldChar w:fldCharType="end"/>
            </w:r>
          </w:hyperlink>
        </w:p>
        <w:p w14:paraId="551429E9" w14:textId="7F6599E2" w:rsidR="00783632" w:rsidRDefault="00783632" w:rsidP="00BD3861">
          <w:pPr>
            <w:pStyle w:val="Turinys2"/>
            <w:ind w:left="142"/>
            <w:rPr>
              <w:rFonts w:asciiTheme="minorHAnsi" w:eastAsiaTheme="minorEastAsia" w:hAnsiTheme="minorHAnsi" w:cstheme="minorBidi"/>
              <w:noProof/>
              <w:kern w:val="2"/>
              <w:sz w:val="24"/>
              <w:szCs w:val="24"/>
              <w:lang w:val="lt-LT"/>
              <w14:ligatures w14:val="standardContextual"/>
            </w:rPr>
          </w:pPr>
          <w:hyperlink w:anchor="_Toc215145643" w:history="1">
            <w:r w:rsidRPr="005223CD">
              <w:rPr>
                <w:rStyle w:val="Hipersaitas"/>
                <w:rFonts w:ascii="Times New Roman" w:eastAsia="Times New Roman"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_Toc215145643 \h </w:instrText>
            </w:r>
            <w:r>
              <w:rPr>
                <w:noProof/>
                <w:webHidden/>
              </w:rPr>
            </w:r>
            <w:r>
              <w:rPr>
                <w:noProof/>
                <w:webHidden/>
              </w:rPr>
              <w:fldChar w:fldCharType="separate"/>
            </w:r>
            <w:r>
              <w:rPr>
                <w:noProof/>
                <w:webHidden/>
              </w:rPr>
              <w:t>35</w:t>
            </w:r>
            <w:r>
              <w:rPr>
                <w:noProof/>
                <w:webHidden/>
              </w:rPr>
              <w:fldChar w:fldCharType="end"/>
            </w:r>
          </w:hyperlink>
        </w:p>
        <w:p w14:paraId="0198C2BD" w14:textId="1DBC60E2" w:rsidR="00783632" w:rsidRDefault="00783632" w:rsidP="00BD3861">
          <w:pPr>
            <w:pStyle w:val="Turinys2"/>
            <w:ind w:left="142"/>
            <w:rPr>
              <w:rFonts w:asciiTheme="minorHAnsi" w:eastAsiaTheme="minorEastAsia" w:hAnsiTheme="minorHAnsi" w:cstheme="minorBidi"/>
              <w:noProof/>
              <w:kern w:val="2"/>
              <w:sz w:val="24"/>
              <w:szCs w:val="24"/>
              <w:lang w:val="lt-LT"/>
              <w14:ligatures w14:val="standardContextual"/>
            </w:rPr>
          </w:pPr>
          <w:hyperlink w:anchor="_Toc215145644" w:history="1">
            <w:r w:rsidRPr="005223CD">
              <w:rPr>
                <w:rStyle w:val="Hipersaitas"/>
                <w:rFonts w:ascii="Times New Roman" w:eastAsia="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_Toc215145644 \h </w:instrText>
            </w:r>
            <w:r>
              <w:rPr>
                <w:noProof/>
                <w:webHidden/>
              </w:rPr>
            </w:r>
            <w:r>
              <w:rPr>
                <w:noProof/>
                <w:webHidden/>
              </w:rPr>
              <w:fldChar w:fldCharType="separate"/>
            </w:r>
            <w:r>
              <w:rPr>
                <w:noProof/>
                <w:webHidden/>
              </w:rPr>
              <w:t>39</w:t>
            </w:r>
            <w:r>
              <w:rPr>
                <w:noProof/>
                <w:webHidden/>
              </w:rPr>
              <w:fldChar w:fldCharType="end"/>
            </w:r>
          </w:hyperlink>
        </w:p>
        <w:p w14:paraId="56079063" w14:textId="30B21A11" w:rsidR="00783632" w:rsidRDefault="00783632" w:rsidP="00BD3861">
          <w:pPr>
            <w:pStyle w:val="Turinys2"/>
            <w:ind w:left="142"/>
            <w:rPr>
              <w:rFonts w:asciiTheme="minorHAnsi" w:eastAsiaTheme="minorEastAsia" w:hAnsiTheme="minorHAnsi" w:cstheme="minorBidi"/>
              <w:noProof/>
              <w:kern w:val="2"/>
              <w:sz w:val="24"/>
              <w:szCs w:val="24"/>
              <w:lang w:val="lt-LT"/>
              <w14:ligatures w14:val="standardContextual"/>
            </w:rPr>
          </w:pPr>
          <w:hyperlink w:anchor="_Toc215145645" w:history="1">
            <w:r w:rsidRPr="005223CD">
              <w:rPr>
                <w:rStyle w:val="Hipersaitas"/>
                <w:rFonts w:ascii="Times New Roman" w:eastAsia="Times New Roman" w:hAnsi="Times New Roman" w:cs="Times New Roman"/>
                <w:noProof/>
              </w:rPr>
              <w:t>Pirkimo sąlygų 7 priedas</w:t>
            </w:r>
          </w:hyperlink>
          <w:r w:rsidR="00BD3861">
            <w:t xml:space="preserve"> </w:t>
          </w:r>
          <w:hyperlink w:anchor="_Toc215145646" w:history="1">
            <w:r w:rsidRPr="005223CD">
              <w:rPr>
                <w:rStyle w:val="Hipersaitas"/>
                <w:rFonts w:ascii="Times New Roman" w:eastAsia="Times New Roman" w:hAnsi="Times New Roman" w:cs="Times New Roman"/>
                <w:noProof/>
              </w:rPr>
              <w:t>„Pasiūlymų vertinimo kriterijai ir sąlygos“</w:t>
            </w:r>
            <w:r>
              <w:rPr>
                <w:noProof/>
                <w:webHidden/>
              </w:rPr>
              <w:tab/>
            </w:r>
            <w:r>
              <w:rPr>
                <w:noProof/>
                <w:webHidden/>
              </w:rPr>
              <w:fldChar w:fldCharType="begin"/>
            </w:r>
            <w:r>
              <w:rPr>
                <w:noProof/>
                <w:webHidden/>
              </w:rPr>
              <w:instrText xml:space="preserve"> PAGEREF _Toc215145646 \h </w:instrText>
            </w:r>
            <w:r>
              <w:rPr>
                <w:noProof/>
                <w:webHidden/>
              </w:rPr>
            </w:r>
            <w:r>
              <w:rPr>
                <w:noProof/>
                <w:webHidden/>
              </w:rPr>
              <w:fldChar w:fldCharType="separate"/>
            </w:r>
            <w:r>
              <w:rPr>
                <w:noProof/>
                <w:webHidden/>
              </w:rPr>
              <w:t>42</w:t>
            </w:r>
            <w:r>
              <w:rPr>
                <w:noProof/>
                <w:webHidden/>
              </w:rPr>
              <w:fldChar w:fldCharType="end"/>
            </w:r>
          </w:hyperlink>
        </w:p>
        <w:p w14:paraId="231AE080" w14:textId="696D014D" w:rsidR="00783632" w:rsidRDefault="00783632" w:rsidP="00BD3861">
          <w:pPr>
            <w:pStyle w:val="Turinys2"/>
            <w:ind w:left="142"/>
          </w:pPr>
          <w:hyperlink w:anchor="_Toc215145647" w:history="1">
            <w:r w:rsidRPr="005223CD">
              <w:rPr>
                <w:rStyle w:val="Hipersaitas"/>
                <w:rFonts w:ascii="Times New Roman" w:eastAsia="Times New Roman" w:hAnsi="Times New Roman" w:cs="Times New Roman"/>
                <w:noProof/>
              </w:rPr>
              <w:t>Pirkimo sąlygų 8 priedas</w:t>
            </w:r>
          </w:hyperlink>
          <w:r w:rsidR="00BD3861">
            <w:t xml:space="preserve"> </w:t>
          </w:r>
          <w:hyperlink w:anchor="_Toc215145648" w:history="1">
            <w:r w:rsidRPr="005223CD">
              <w:rPr>
                <w:rStyle w:val="Hipersaitas"/>
                <w:rFonts w:ascii="Times New Roman" w:eastAsia="Times New Roman" w:hAnsi="Times New Roman" w:cs="Times New Roman"/>
                <w:noProof/>
              </w:rPr>
              <w:t>„Nacionalinio saugumo reikalavimų atitikties deklaracija“</w:t>
            </w:r>
            <w:r>
              <w:rPr>
                <w:noProof/>
                <w:webHidden/>
              </w:rPr>
              <w:tab/>
            </w:r>
            <w:r>
              <w:rPr>
                <w:noProof/>
                <w:webHidden/>
              </w:rPr>
              <w:fldChar w:fldCharType="begin"/>
            </w:r>
            <w:r>
              <w:rPr>
                <w:noProof/>
                <w:webHidden/>
              </w:rPr>
              <w:instrText xml:space="preserve"> PAGEREF _Toc215145648 \h </w:instrText>
            </w:r>
            <w:r>
              <w:rPr>
                <w:noProof/>
                <w:webHidden/>
              </w:rPr>
            </w:r>
            <w:r>
              <w:rPr>
                <w:noProof/>
                <w:webHidden/>
              </w:rPr>
              <w:fldChar w:fldCharType="separate"/>
            </w:r>
            <w:r>
              <w:rPr>
                <w:noProof/>
                <w:webHidden/>
              </w:rPr>
              <w:t>46</w:t>
            </w:r>
            <w:r>
              <w:rPr>
                <w:noProof/>
                <w:webHidden/>
              </w:rPr>
              <w:fldChar w:fldCharType="end"/>
            </w:r>
          </w:hyperlink>
        </w:p>
        <w:p w14:paraId="5E6BCCDF" w14:textId="31EF3411" w:rsidR="00BD3861" w:rsidRDefault="00BD3861" w:rsidP="00D75129">
          <w:pPr>
            <w:spacing w:after="0" w:line="240" w:lineRule="auto"/>
            <w:ind w:left="142"/>
            <w:rPr>
              <w:rStyle w:val="Hipersaitas"/>
              <w:rFonts w:ascii="Times New Roman" w:eastAsia="Times New Roman" w:hAnsi="Times New Roman" w:cs="Times New Roman"/>
              <w:noProof/>
            </w:rPr>
          </w:pPr>
          <w:r w:rsidRPr="00BD3861">
            <w:rPr>
              <w:rStyle w:val="Hipersaitas"/>
              <w:rFonts w:ascii="Times New Roman" w:eastAsia="Times New Roman" w:hAnsi="Times New Roman" w:cs="Times New Roman"/>
              <w:noProof/>
            </w:rPr>
            <w:t xml:space="preserve">Pirkimo sąlygų </w:t>
          </w:r>
          <w:r>
            <w:rPr>
              <w:rStyle w:val="Hipersaitas"/>
              <w:rFonts w:ascii="Times New Roman" w:eastAsia="Times New Roman" w:hAnsi="Times New Roman" w:cs="Times New Roman"/>
              <w:noProof/>
            </w:rPr>
            <w:t>10</w:t>
          </w:r>
          <w:r w:rsidRPr="00BD3861">
            <w:rPr>
              <w:rStyle w:val="Hipersaitas"/>
              <w:rFonts w:ascii="Times New Roman" w:eastAsia="Times New Roman" w:hAnsi="Times New Roman" w:cs="Times New Roman"/>
              <w:noProof/>
            </w:rPr>
            <w:t xml:space="preserve"> priedas</w:t>
          </w:r>
          <w:r>
            <w:rPr>
              <w:rStyle w:val="Hipersaitas"/>
              <w:rFonts w:ascii="Times New Roman" w:eastAsia="Times New Roman" w:hAnsi="Times New Roman" w:cs="Times New Roman"/>
              <w:noProof/>
            </w:rPr>
            <w:t xml:space="preserve"> </w:t>
          </w:r>
          <w:r w:rsidRPr="00BD3861">
            <w:rPr>
              <w:rStyle w:val="Hipersaitas"/>
              <w:rFonts w:ascii="Times New Roman" w:eastAsia="Times New Roman" w:hAnsi="Times New Roman" w:cs="Times New Roman"/>
              <w:noProof/>
            </w:rPr>
            <w:t>„</w:t>
          </w:r>
          <w:r w:rsidR="00C11E9A" w:rsidRPr="00C11E9A">
            <w:rPr>
              <w:rStyle w:val="Hipersaitas"/>
              <w:rFonts w:ascii="Times New Roman" w:eastAsia="Times New Roman" w:hAnsi="Times New Roman" w:cs="Times New Roman"/>
              <w:noProof/>
            </w:rPr>
            <w:t>Deklaracijos dėl aplinkos apsaugos kriterijų užtikrinimo forma</w:t>
          </w:r>
          <w:r w:rsidRPr="00BD3861">
            <w:rPr>
              <w:rStyle w:val="Hipersaitas"/>
              <w:rFonts w:ascii="Times New Roman" w:eastAsia="Times New Roman" w:hAnsi="Times New Roman" w:cs="Times New Roman"/>
              <w:noProof/>
            </w:rPr>
            <w:t>“</w:t>
          </w:r>
          <w:r w:rsidR="00C11E9A">
            <w:rPr>
              <w:rStyle w:val="Hipersaitas"/>
              <w:rFonts w:ascii="Times New Roman" w:eastAsia="Times New Roman" w:hAnsi="Times New Roman" w:cs="Times New Roman"/>
              <w:noProof/>
            </w:rPr>
            <w:t xml:space="preserve"> </w:t>
          </w:r>
          <w:r>
            <w:rPr>
              <w:rStyle w:val="Hipersaitas"/>
              <w:rFonts w:ascii="Times New Roman" w:eastAsia="Times New Roman" w:hAnsi="Times New Roman" w:cs="Times New Roman"/>
              <w:noProof/>
            </w:rPr>
            <w:t>...................................</w:t>
          </w:r>
          <w:r w:rsidRPr="00BD3861">
            <w:rPr>
              <w:rStyle w:val="Hipersaitas"/>
              <w:rFonts w:ascii="Times New Roman" w:eastAsia="Times New Roman" w:hAnsi="Times New Roman" w:cs="Times New Roman"/>
              <w:noProof/>
            </w:rPr>
            <w:t>4</w:t>
          </w:r>
          <w:r w:rsidR="00D75129">
            <w:rPr>
              <w:rStyle w:val="Hipersaitas"/>
              <w:rFonts w:ascii="Times New Roman" w:eastAsia="Times New Roman" w:hAnsi="Times New Roman" w:cs="Times New Roman"/>
              <w:noProof/>
            </w:rPr>
            <w:t>7</w:t>
          </w:r>
        </w:p>
        <w:p w14:paraId="464E9B6E" w14:textId="52403488" w:rsidR="00783632" w:rsidRDefault="00783632">
          <w:r>
            <w:rPr>
              <w:b/>
              <w:bCs/>
            </w:rPr>
            <w:fldChar w:fldCharType="end"/>
          </w:r>
        </w:p>
      </w:sdtContent>
    </w:sdt>
    <w:p w14:paraId="56D75879" w14:textId="77777777" w:rsidR="00BE23FC" w:rsidRDefault="00BE23FC">
      <w:pPr>
        <w:spacing w:after="0"/>
        <w:rPr>
          <w:rFonts w:ascii="Times New Roman" w:eastAsia="Times New Roman" w:hAnsi="Times New Roman" w:cs="Times New Roman"/>
          <w:sz w:val="28"/>
          <w:szCs w:val="28"/>
          <w:highlight w:val="yellow"/>
        </w:rPr>
      </w:pPr>
    </w:p>
    <w:p w14:paraId="38C39A19" w14:textId="1A2F97E4" w:rsidR="00BE23FC" w:rsidRDefault="00977A9F">
      <w:pPr>
        <w:spacing w:after="0"/>
        <w:rPr>
          <w:rFonts w:ascii="Times New Roman" w:eastAsia="Times New Roman" w:hAnsi="Times New Roman" w:cs="Times New Roman"/>
          <w:b/>
          <w:smallCaps/>
          <w:sz w:val="24"/>
          <w:szCs w:val="24"/>
        </w:rPr>
      </w:pPr>
      <w:r>
        <w:rPr>
          <w:rFonts w:ascii="Times New Roman" w:eastAsia="Times New Roman" w:hAnsi="Times New Roman" w:cs="Times New Roman"/>
          <w:b/>
          <w:smallCaps/>
          <w:sz w:val="24"/>
          <w:szCs w:val="24"/>
        </w:rPr>
        <w:t>PRIEDAI</w:t>
      </w:r>
      <w:r w:rsidR="00783632">
        <w:rPr>
          <w:rFonts w:ascii="Times New Roman" w:eastAsia="Times New Roman" w:hAnsi="Times New Roman" w:cs="Times New Roman"/>
          <w:b/>
          <w:smallCaps/>
          <w:sz w:val="24"/>
          <w:szCs w:val="24"/>
        </w:rPr>
        <w:t xml:space="preserve"> PRIDEDAMI ATSKIRAI</w:t>
      </w:r>
      <w:r>
        <w:rPr>
          <w:rFonts w:ascii="Times New Roman" w:eastAsia="Times New Roman" w:hAnsi="Times New Roman" w:cs="Times New Roman"/>
          <w:b/>
          <w:smallCaps/>
          <w:sz w:val="24"/>
          <w:szCs w:val="24"/>
        </w:rPr>
        <w:t xml:space="preserve">: </w:t>
      </w:r>
    </w:p>
    <w:p w14:paraId="48271BBC" w14:textId="77777777" w:rsidR="00BE23FC" w:rsidRDefault="00977A9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Pirkimo sąlygų 2 priedas „Techninė specifikacija“ su priedais </w:t>
      </w:r>
    </w:p>
    <w:p w14:paraId="762C4DC7" w14:textId="77777777" w:rsidR="00BE23FC" w:rsidRDefault="00977A9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Pirkimo sąlygų 5 priedas „Europos bendras viešųjų pirkimų dokumentas“</w:t>
      </w:r>
    </w:p>
    <w:p w14:paraId="71230450" w14:textId="77777777" w:rsidR="00BE23FC" w:rsidRDefault="00977A9F">
      <w:pPr>
        <w:spacing w:after="0"/>
        <w:rPr>
          <w:rFonts w:ascii="Times New Roman" w:eastAsia="Times New Roman" w:hAnsi="Times New Roman" w:cs="Times New Roman"/>
          <w:sz w:val="24"/>
          <w:szCs w:val="24"/>
        </w:rPr>
      </w:pPr>
      <w:bookmarkStart w:id="0" w:name="_heading=h.rmvlf6z7lr01" w:colFirst="0" w:colLast="0"/>
      <w:bookmarkEnd w:id="0"/>
      <w:r>
        <w:rPr>
          <w:rFonts w:ascii="Times New Roman" w:eastAsia="Times New Roman" w:hAnsi="Times New Roman" w:cs="Times New Roman"/>
          <w:sz w:val="24"/>
          <w:szCs w:val="24"/>
        </w:rPr>
        <w:t>Pirkimo sąlygų 9 priedas „Statybos rangos sutartis“</w:t>
      </w:r>
    </w:p>
    <w:p w14:paraId="15BB530A" w14:textId="29EE6935" w:rsidR="00D75129" w:rsidRDefault="00D75129">
      <w:pPr>
        <w:spacing w:after="0"/>
        <w:rPr>
          <w:rFonts w:ascii="Times New Roman" w:eastAsia="Times New Roman" w:hAnsi="Times New Roman" w:cs="Times New Roman"/>
          <w:sz w:val="24"/>
          <w:szCs w:val="24"/>
        </w:rPr>
      </w:pPr>
      <w:r w:rsidRPr="00D75129">
        <w:rPr>
          <w:rFonts w:ascii="Times New Roman" w:eastAsia="Times New Roman" w:hAnsi="Times New Roman" w:cs="Times New Roman"/>
          <w:sz w:val="24"/>
          <w:szCs w:val="24"/>
        </w:rPr>
        <w:t>Pirkimo sąlygų 11 priedas „Darbų kainų žiniaraštis“</w:t>
      </w:r>
    </w:p>
    <w:p w14:paraId="676974A2" w14:textId="77777777" w:rsidR="00BE23FC" w:rsidRDefault="00BE23FC">
      <w:pPr>
        <w:spacing w:after="0"/>
        <w:rPr>
          <w:rFonts w:ascii="Times New Roman" w:eastAsia="Times New Roman" w:hAnsi="Times New Roman" w:cs="Times New Roman"/>
          <w:sz w:val="28"/>
          <w:szCs w:val="28"/>
          <w:highlight w:val="yellow"/>
        </w:rPr>
      </w:pPr>
    </w:p>
    <w:p w14:paraId="53AC698E" w14:textId="77777777" w:rsidR="00BE23FC" w:rsidRDefault="00BE23FC">
      <w:pPr>
        <w:spacing w:after="0"/>
        <w:rPr>
          <w:rFonts w:ascii="Times New Roman" w:eastAsia="Times New Roman" w:hAnsi="Times New Roman" w:cs="Times New Roman"/>
          <w:sz w:val="28"/>
          <w:szCs w:val="28"/>
          <w:highlight w:val="yellow"/>
        </w:rPr>
      </w:pPr>
    </w:p>
    <w:p w14:paraId="185A4C59" w14:textId="77777777" w:rsidR="00BE23FC" w:rsidRDefault="00BE23FC">
      <w:pPr>
        <w:spacing w:after="0"/>
        <w:rPr>
          <w:rFonts w:ascii="Times New Roman" w:eastAsia="Times New Roman" w:hAnsi="Times New Roman" w:cs="Times New Roman"/>
          <w:sz w:val="28"/>
          <w:szCs w:val="28"/>
          <w:highlight w:val="yellow"/>
        </w:rPr>
      </w:pPr>
    </w:p>
    <w:p w14:paraId="5B2FAB0D" w14:textId="77777777" w:rsidR="00BE23FC" w:rsidRDefault="00BE23FC">
      <w:pPr>
        <w:spacing w:after="0"/>
        <w:jc w:val="center"/>
        <w:rPr>
          <w:rFonts w:ascii="Times New Roman" w:eastAsia="Times New Roman" w:hAnsi="Times New Roman" w:cs="Times New Roman"/>
          <w:sz w:val="28"/>
          <w:szCs w:val="28"/>
        </w:rPr>
      </w:pPr>
    </w:p>
    <w:p w14:paraId="751765F7" w14:textId="77777777" w:rsidR="00D75129" w:rsidRDefault="00D75129">
      <w:pPr>
        <w:spacing w:after="0"/>
        <w:jc w:val="center"/>
        <w:rPr>
          <w:rFonts w:ascii="Times New Roman" w:eastAsia="Times New Roman" w:hAnsi="Times New Roman" w:cs="Times New Roman"/>
          <w:sz w:val="28"/>
          <w:szCs w:val="28"/>
        </w:rPr>
      </w:pPr>
    </w:p>
    <w:p w14:paraId="77E57031" w14:textId="77777777" w:rsidR="00D75129" w:rsidRDefault="00D75129">
      <w:pPr>
        <w:spacing w:after="0"/>
        <w:jc w:val="center"/>
        <w:rPr>
          <w:rFonts w:ascii="Times New Roman" w:eastAsia="Times New Roman" w:hAnsi="Times New Roman" w:cs="Times New Roman"/>
          <w:sz w:val="28"/>
          <w:szCs w:val="28"/>
        </w:rPr>
      </w:pPr>
    </w:p>
    <w:p w14:paraId="0D97FD37" w14:textId="77777777" w:rsidR="00D75129" w:rsidRDefault="00D75129">
      <w:pPr>
        <w:spacing w:after="0"/>
        <w:jc w:val="center"/>
        <w:rPr>
          <w:rFonts w:ascii="Times New Roman" w:eastAsia="Times New Roman" w:hAnsi="Times New Roman" w:cs="Times New Roman"/>
          <w:sz w:val="28"/>
          <w:szCs w:val="28"/>
        </w:rPr>
      </w:pPr>
    </w:p>
    <w:p w14:paraId="035983C0" w14:textId="11F8D165" w:rsidR="00BE23FC" w:rsidRPr="00D75129" w:rsidRDefault="00977A9F" w:rsidP="00D75129">
      <w:pPr>
        <w:spacing w:after="0"/>
        <w:jc w:val="center"/>
        <w:rPr>
          <w:rFonts w:ascii="Times New Roman" w:eastAsia="Times New Roman" w:hAnsi="Times New Roman" w:cs="Times New Roman"/>
          <w:sz w:val="24"/>
          <w:szCs w:val="24"/>
        </w:rPr>
      </w:pPr>
      <w:r w:rsidRPr="00D75129">
        <w:rPr>
          <w:rFonts w:ascii="Times New Roman" w:eastAsia="Times New Roman" w:hAnsi="Times New Roman" w:cs="Times New Roman"/>
          <w:sz w:val="24"/>
          <w:szCs w:val="24"/>
        </w:rPr>
        <w:t>202</w:t>
      </w:r>
      <w:r w:rsidR="00BD3861" w:rsidRPr="00D75129">
        <w:rPr>
          <w:rFonts w:ascii="Times New Roman" w:eastAsia="Times New Roman" w:hAnsi="Times New Roman" w:cs="Times New Roman"/>
          <w:sz w:val="24"/>
          <w:szCs w:val="24"/>
        </w:rPr>
        <w:t>6</w:t>
      </w:r>
      <w:r w:rsidRPr="00D75129">
        <w:rPr>
          <w:rFonts w:ascii="Times New Roman" w:eastAsia="Times New Roman" w:hAnsi="Times New Roman" w:cs="Times New Roman"/>
          <w:sz w:val="24"/>
          <w:szCs w:val="24"/>
        </w:rPr>
        <w:br w:type="page"/>
      </w:r>
    </w:p>
    <w:p w14:paraId="1C201ED7" w14:textId="77777777" w:rsidR="00BE23FC" w:rsidRDefault="00BE23FC">
      <w:pPr>
        <w:spacing w:after="120"/>
        <w:rPr>
          <w:rFonts w:ascii="Times New Roman" w:eastAsia="Times New Roman" w:hAnsi="Times New Roman" w:cs="Times New Roman"/>
          <w:highlight w:val="yellow"/>
        </w:rPr>
      </w:pPr>
    </w:p>
    <w:p w14:paraId="174BD987" w14:textId="77777777" w:rsidR="00BE23FC" w:rsidRDefault="00977A9F">
      <w:pPr>
        <w:pStyle w:val="Antrat1"/>
        <w:numPr>
          <w:ilvl w:val="0"/>
          <w:numId w:val="1"/>
        </w:numPr>
        <w:ind w:left="567" w:hanging="567"/>
        <w:rPr>
          <w:rFonts w:ascii="Times New Roman" w:eastAsia="Times New Roman" w:hAnsi="Times New Roman" w:cs="Times New Roman"/>
          <w:color w:val="000000"/>
        </w:rPr>
      </w:pPr>
      <w:bookmarkStart w:id="1" w:name="_heading=h.pcdb5dsomepu" w:colFirst="0" w:colLast="0"/>
      <w:bookmarkStart w:id="2" w:name="_Toc215145631"/>
      <w:bookmarkEnd w:id="1"/>
      <w:r>
        <w:rPr>
          <w:rFonts w:ascii="Times New Roman" w:eastAsia="Times New Roman" w:hAnsi="Times New Roman" w:cs="Times New Roman"/>
          <w:color w:val="000000"/>
        </w:rPr>
        <w:t>Bendra informacija</w:t>
      </w:r>
      <w:bookmarkEnd w:id="2"/>
      <w:r>
        <w:rPr>
          <w:rFonts w:ascii="Times New Roman" w:eastAsia="Times New Roman" w:hAnsi="Times New Roman" w:cs="Times New Roman"/>
          <w:color w:val="000000"/>
        </w:rPr>
        <w:t xml:space="preserve"> </w:t>
      </w:r>
    </w:p>
    <w:p w14:paraId="53E4C517" w14:textId="77777777" w:rsidR="00BE23FC" w:rsidRDefault="00977A9F">
      <w:pPr>
        <w:numPr>
          <w:ilvl w:val="1"/>
          <w:numId w:val="1"/>
        </w:numPr>
        <w:pBdr>
          <w:top w:val="nil"/>
          <w:left w:val="nil"/>
          <w:bottom w:val="nil"/>
          <w:right w:val="nil"/>
          <w:between w:val="nil"/>
        </w:pBdr>
        <w:tabs>
          <w:tab w:val="left" w:pos="993"/>
        </w:tabs>
        <w:spacing w:after="0"/>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Perkantysis subjektas (toliau –</w:t>
      </w:r>
      <w:r w:rsidR="00CC6BC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perkantysis subjektas) – UAB „Širvintų vandenys“, juridinio asmens kodas 178230181, PVM kodas LT782301811, adresas Plento g. 19, LT – 19117 Širvintos. </w:t>
      </w:r>
    </w:p>
    <w:p w14:paraId="0A69F447" w14:textId="13A81F31" w:rsidR="00BE23FC" w:rsidRDefault="00802F12" w:rsidP="00C11E9A">
      <w:pPr>
        <w:numPr>
          <w:ilvl w:val="1"/>
          <w:numId w:val="1"/>
        </w:numPr>
        <w:pBdr>
          <w:top w:val="nil"/>
          <w:left w:val="nil"/>
          <w:bottom w:val="nil"/>
          <w:right w:val="nil"/>
          <w:between w:val="nil"/>
        </w:pBdr>
        <w:tabs>
          <w:tab w:val="left" w:pos="993"/>
        </w:tabs>
        <w:spacing w:after="0" w:line="240" w:lineRule="auto"/>
        <w:ind w:left="0" w:firstLine="540"/>
        <w:jc w:val="both"/>
        <w:rPr>
          <w:rFonts w:ascii="Times New Roman" w:eastAsia="Times New Roman" w:hAnsi="Times New Roman" w:cs="Times New Roman"/>
          <w:color w:val="000000"/>
        </w:rPr>
      </w:pPr>
      <w:r w:rsidRPr="00802F12">
        <w:rPr>
          <w:rFonts w:ascii="Times New Roman" w:eastAsia="Times New Roman" w:hAnsi="Times New Roman" w:cs="Times New Roman"/>
          <w:color w:val="000000"/>
        </w:rPr>
        <w:t>Pirkimas neatliekamas naudojantis centralizuotų pirkimų katalogu, nes viešosios įstaigos CPO LT nėra Perkančiojo subjekto poreikius atitinkančių darbų. Perkančiojo subjekto poreikis – įsigyti aukštesnės kokybės darbus, kuriems vadovautų kuo didesnę patirtį turintys statinio statybos vadovai. Taip pat viešosios įstaigos CPO LT pirkime Nr. 710482 nėra tikrinamas tiekėjo techninis profesinis pajėgumas, todėl atsiranda papildoma rizika, kad darbus atliks reikiamos patirties neturintis rangovas, todėl būtų pažeista VPĮ 47 str. 1 d. įtvirtinta pareiga išsiaiškinti, ar tiekėjas yra kompetentingas, patikimas ir pajėgus įvykdyti pirkimo sąlygas, nes nepajėgaus tiekėjo atrinkimas neatitiktų Perkančiojo subjekto poreikių.</w:t>
      </w:r>
      <w:r w:rsidR="00977A9F">
        <w:rPr>
          <w:rFonts w:ascii="Times New Roman" w:eastAsia="Times New Roman" w:hAnsi="Times New Roman" w:cs="Times New Roman"/>
          <w:color w:val="000000"/>
        </w:rPr>
        <w:t xml:space="preserve"> </w:t>
      </w:r>
    </w:p>
    <w:p w14:paraId="1DCCF102" w14:textId="77777777" w:rsidR="00BE23FC" w:rsidRDefault="00977A9F" w:rsidP="00C11E9A">
      <w:pPr>
        <w:numPr>
          <w:ilvl w:val="1"/>
          <w:numId w:val="1"/>
        </w:numPr>
        <w:pBdr>
          <w:top w:val="nil"/>
          <w:left w:val="nil"/>
          <w:bottom w:val="nil"/>
          <w:right w:val="nil"/>
          <w:between w:val="nil"/>
        </w:pBdr>
        <w:tabs>
          <w:tab w:val="left" w:pos="993"/>
        </w:tabs>
        <w:spacing w:after="0" w:line="240" w:lineRule="auto"/>
        <w:ind w:left="0" w:firstLine="540"/>
        <w:rPr>
          <w:rFonts w:ascii="Times New Roman" w:eastAsia="Times New Roman" w:hAnsi="Times New Roman" w:cs="Times New Roman"/>
          <w:color w:val="000000"/>
        </w:rPr>
      </w:pPr>
      <w:r>
        <w:rPr>
          <w:rFonts w:ascii="Times New Roman" w:eastAsia="Times New Roman" w:hAnsi="Times New Roman" w:cs="Times New Roman"/>
          <w:color w:val="000000"/>
        </w:rPr>
        <w:t>Perkantysis subjektas nerezervuoja teisės dalyvauti pirkime.</w:t>
      </w:r>
    </w:p>
    <w:p w14:paraId="5A468974" w14:textId="77777777" w:rsidR="00BE23FC" w:rsidRDefault="00977A9F" w:rsidP="00C11E9A">
      <w:pPr>
        <w:numPr>
          <w:ilvl w:val="1"/>
          <w:numId w:val="1"/>
        </w:numPr>
        <w:pBdr>
          <w:top w:val="nil"/>
          <w:left w:val="nil"/>
          <w:bottom w:val="nil"/>
          <w:right w:val="nil"/>
          <w:between w:val="nil"/>
        </w:pBdr>
        <w:tabs>
          <w:tab w:val="left" w:pos="993"/>
        </w:tabs>
        <w:spacing w:after="0" w:line="240" w:lineRule="auto"/>
        <w:ind w:left="0" w:firstLine="540"/>
        <w:rPr>
          <w:rFonts w:ascii="Times New Roman" w:eastAsia="Times New Roman" w:hAnsi="Times New Roman" w:cs="Times New Roman"/>
          <w:color w:val="000000"/>
        </w:rPr>
      </w:pPr>
      <w:r>
        <w:rPr>
          <w:rFonts w:ascii="Times New Roman" w:eastAsia="Times New Roman" w:hAnsi="Times New Roman" w:cs="Times New Roman"/>
          <w:color w:val="000000"/>
        </w:rPr>
        <w:t>Stebėtojai dalyvauti Komisijos posėdžiuose nėra kviečiami.</w:t>
      </w:r>
    </w:p>
    <w:p w14:paraId="5F141C07" w14:textId="59B13330" w:rsidR="00BE23FC" w:rsidRPr="00C11E9A" w:rsidRDefault="00977A9F" w:rsidP="00C11E9A">
      <w:pPr>
        <w:numPr>
          <w:ilvl w:val="1"/>
          <w:numId w:val="1"/>
        </w:numPr>
        <w:pBdr>
          <w:top w:val="nil"/>
          <w:left w:val="nil"/>
          <w:bottom w:val="nil"/>
          <w:right w:val="nil"/>
          <w:between w:val="nil"/>
        </w:pBdr>
        <w:tabs>
          <w:tab w:val="left" w:pos="993"/>
        </w:tabs>
        <w:spacing w:after="0" w:line="240" w:lineRule="auto"/>
        <w:ind w:left="0" w:firstLine="540"/>
        <w:jc w:val="both"/>
        <w:rPr>
          <w:rFonts w:ascii="Times New Roman" w:eastAsia="Times New Roman" w:hAnsi="Times New Roman" w:cs="Times New Roman"/>
          <w:color w:val="000000"/>
        </w:rPr>
      </w:pPr>
      <w:r w:rsidRPr="00C11E9A">
        <w:rPr>
          <w:rFonts w:ascii="Times New Roman" w:eastAsia="Times New Roman" w:hAnsi="Times New Roman" w:cs="Times New Roman"/>
          <w:color w:val="000000"/>
        </w:rPr>
        <w:t>Atliekamas žaliasis pirkimas. Pirkimas vykdomas vadovaujantis Lietuvos Respublikos aplinkos ministro 2011 m. birželio 28 d. įsakymo Nr. D1-508 „</w:t>
      </w:r>
      <w:hyperlink r:id="rId9">
        <w:r w:rsidRPr="00C11E9A">
          <w:rPr>
            <w:rFonts w:ascii="Times New Roman" w:eastAsia="Times New Roman" w:hAnsi="Times New Roman" w:cs="Times New Roman"/>
            <w:color w:val="000000"/>
            <w:u w:val="single"/>
          </w:rPr>
          <w:t>Dėl Aplinkos apsaugos kriterijų taikymo, vykdant žaliuosius pirkimus, tvarkos aprašo patvirtinimo</w:t>
        </w:r>
      </w:hyperlink>
      <w:r w:rsidRPr="00C11E9A">
        <w:rPr>
          <w:rFonts w:ascii="Times New Roman" w:eastAsia="Times New Roman" w:hAnsi="Times New Roman" w:cs="Times New Roman"/>
          <w:color w:val="000000"/>
        </w:rPr>
        <w:t>“ (toliau – Tvarkos aprašas) 4.3</w:t>
      </w:r>
      <w:r w:rsidR="006349BA" w:rsidRPr="00C11E9A">
        <w:rPr>
          <w:rFonts w:ascii="Times New Roman" w:eastAsia="Times New Roman" w:hAnsi="Times New Roman" w:cs="Times New Roman"/>
          <w:color w:val="000000"/>
        </w:rPr>
        <w:t>,</w:t>
      </w:r>
      <w:r w:rsidRPr="00C11E9A">
        <w:rPr>
          <w:rFonts w:ascii="Times New Roman" w:eastAsia="Times New Roman" w:hAnsi="Times New Roman" w:cs="Times New Roman"/>
          <w:color w:val="000000"/>
        </w:rPr>
        <w:t xml:space="preserve"> 4.4.1 punktu</w:t>
      </w:r>
      <w:r w:rsidR="006349BA" w:rsidRPr="00C11E9A">
        <w:rPr>
          <w:rFonts w:ascii="Times New Roman" w:eastAsia="Times New Roman" w:hAnsi="Times New Roman" w:cs="Times New Roman"/>
          <w:color w:val="000000"/>
        </w:rPr>
        <w:t xml:space="preserve"> ir (4.4.) nėra</w:t>
      </w:r>
      <w:r w:rsidR="00C11E9A" w:rsidRPr="00C11E9A">
        <w:rPr>
          <w:rFonts w:ascii="Times New Roman" w:eastAsia="Times New Roman" w:hAnsi="Times New Roman" w:cs="Times New Roman"/>
          <w:color w:val="000000"/>
        </w:rPr>
        <w:t xml:space="preserve"> </w:t>
      </w:r>
      <w:r w:rsidR="006349BA" w:rsidRPr="00C11E9A">
        <w:rPr>
          <w:rFonts w:ascii="Times New Roman" w:eastAsia="Times New Roman" w:hAnsi="Times New Roman" w:cs="Times New Roman"/>
          <w:color w:val="000000"/>
        </w:rPr>
        <w:t>produktų sąraše, tačiau (4.4.4.) pirkdamas produktą pirkimo vykdytojas savarankiškai nustato aplinkos apsaugos</w:t>
      </w:r>
      <w:r w:rsidR="00C11E9A" w:rsidRPr="00C11E9A">
        <w:rPr>
          <w:rFonts w:ascii="Times New Roman" w:eastAsia="Times New Roman" w:hAnsi="Times New Roman" w:cs="Times New Roman"/>
          <w:color w:val="000000"/>
        </w:rPr>
        <w:t xml:space="preserve"> </w:t>
      </w:r>
      <w:r w:rsidR="006349BA" w:rsidRPr="00C11E9A">
        <w:rPr>
          <w:rFonts w:ascii="Times New Roman" w:eastAsia="Times New Roman" w:hAnsi="Times New Roman" w:cs="Times New Roman"/>
          <w:color w:val="000000"/>
        </w:rPr>
        <w:t>kriterijus, kurie yra susiję su pirkimo objektu, taikydamas numatytų aplinkosauginių principų viename, keliuose ar</w:t>
      </w:r>
      <w:r w:rsidR="00C11E9A" w:rsidRPr="00C11E9A">
        <w:rPr>
          <w:rFonts w:ascii="Times New Roman" w:eastAsia="Times New Roman" w:hAnsi="Times New Roman" w:cs="Times New Roman"/>
          <w:color w:val="000000"/>
        </w:rPr>
        <w:t xml:space="preserve"> </w:t>
      </w:r>
      <w:r w:rsidR="006349BA" w:rsidRPr="00C11E9A">
        <w:rPr>
          <w:rFonts w:ascii="Times New Roman" w:eastAsia="Times New Roman" w:hAnsi="Times New Roman" w:cs="Times New Roman"/>
          <w:color w:val="000000"/>
        </w:rPr>
        <w:t>visuose produkto gyvavimo ciklo etapuose (4.4.4.1.) darbams atlikti sunaudojama mažiau gamtos išteklių; (4.4.4.3.)</w:t>
      </w:r>
      <w:r w:rsidR="00C11E9A">
        <w:rPr>
          <w:rFonts w:ascii="Times New Roman" w:eastAsia="Times New Roman" w:hAnsi="Times New Roman" w:cs="Times New Roman"/>
          <w:color w:val="000000"/>
        </w:rPr>
        <w:t xml:space="preserve"> </w:t>
      </w:r>
      <w:r w:rsidR="006349BA" w:rsidRPr="00C11E9A">
        <w:rPr>
          <w:rFonts w:ascii="Times New Roman" w:eastAsia="Times New Roman" w:hAnsi="Times New Roman" w:cs="Times New Roman"/>
          <w:color w:val="000000"/>
        </w:rPr>
        <w:t>darbams atlikti naudojama mažiau ar nenaudojama pavojingųjų cheminių medžiagų, neteršiama aplinka ir nekeliamas pavojus sveikatai; (4.4.4.4.) prekė (medžiagos/įrenginiai) yra tvirta, ilgaamžė, funkcionali, ji ar jos sudedamosios dalys tinka naudoti daug kartų ir (ar) lengvai pataisomos, ir (ar) pakeičiamos. Vadovaujantis aukščiau nustatytais reikalavimais pirkime nustatomi aplinkos apsaugos kriterijai: tiekėjas turi būti įdiegęs atitinkamą, nurodytą aplinkos apsaugos vadybos sistemą; tiekėjas vis</w:t>
      </w:r>
      <w:r w:rsidR="00C11E9A">
        <w:rPr>
          <w:rFonts w:ascii="Times New Roman" w:eastAsia="Times New Roman" w:hAnsi="Times New Roman" w:cs="Times New Roman"/>
          <w:color w:val="000000"/>
        </w:rPr>
        <w:t>ie</w:t>
      </w:r>
      <w:r w:rsidR="006349BA" w:rsidRPr="00C11E9A">
        <w:rPr>
          <w:rFonts w:ascii="Times New Roman" w:eastAsia="Times New Roman" w:hAnsi="Times New Roman" w:cs="Times New Roman"/>
          <w:color w:val="000000"/>
        </w:rPr>
        <w:t xml:space="preserve">ms pirkimu perkamiems darbams naudojamoms medžiagoms ir įrangai turi suteikti gaminio taisymo arba pakeitimo garantiją netrumpesnę nei treji metai ir tiekėjas turi užtikrinti kuo ilgesnį besąlyginį atliktų darbų defektų šalinimo terminą taip galimai užtikrindamas, kad originalių ar joms lygiaverčių atsarginių dalių būtų galima įsigyti visą šį laikotarpį kaip ir įrangos grąžinimo gamintojui galimybes; tiekėjas turi užtikrinti, kad medžiagų ir įrangos pakuotės (jei tokios yra) būtų pagamintos iš perdirbtų žaliavų arba taip, kad jas būtų galima pakartotinai naudoti, perdirbti ar kitaip naudoti; tiekėjas visą darbų vykdymo laiką turi užtikrinti, kad darbų vykdymo metu bus laikomasi nurodytų aplinkos apsaugos vadybos standartų, užtikrinti kenksmingų atliekų ir pavojingų cheminių medžiagų nuotėkio, galinčio pakenkti aplinkai, prevenciją, statybvietėje susidarančių atliekų kiekio, skleidžiamo triukšmo prevenciją, efektyvų elektros energijos ir vandens naudojimo mažinimą, atitiktį reikalavimams įrodantys dokumentai: tiekėjo deklaracija dėl aplinkos apsaugos kriterijų užtikrinimo (specialiųjų sąlygų priedas Nr. </w:t>
      </w:r>
      <w:r w:rsidR="00C11E9A">
        <w:rPr>
          <w:rFonts w:ascii="Times New Roman" w:eastAsia="Times New Roman" w:hAnsi="Times New Roman" w:cs="Times New Roman"/>
          <w:color w:val="000000"/>
        </w:rPr>
        <w:t>10</w:t>
      </w:r>
      <w:r w:rsidR="006349BA" w:rsidRPr="00C11E9A">
        <w:rPr>
          <w:rFonts w:ascii="Times New Roman" w:eastAsia="Times New Roman" w:hAnsi="Times New Roman" w:cs="Times New Roman"/>
          <w:color w:val="000000"/>
        </w:rPr>
        <w:t xml:space="preserve">) su pridedamais (kiekvienos atskirai) </w:t>
      </w:r>
      <w:r w:rsidR="002E0182">
        <w:rPr>
          <w:rFonts w:ascii="Times New Roman" w:eastAsia="Times New Roman" w:hAnsi="Times New Roman" w:cs="Times New Roman"/>
          <w:color w:val="000000"/>
        </w:rPr>
        <w:t>svarbiausių</w:t>
      </w:r>
      <w:r w:rsidR="006349BA" w:rsidRPr="00C11E9A">
        <w:rPr>
          <w:rFonts w:ascii="Times New Roman" w:eastAsia="Times New Roman" w:hAnsi="Times New Roman" w:cs="Times New Roman"/>
          <w:color w:val="000000"/>
        </w:rPr>
        <w:t xml:space="preserve"> medžiagų, gaminių ir įrangos (kiekvienos atskirai) atitinkamo gamintojo ir (ar) importuotojo rašytiniais patvirtinimais ir (ar) saugos duomenų lapais ir (ar) gamintojo bandymų ataskaitomis, protokolais ir (ar) gamintojo ir (ar) importuotojo deklaracijomis (pateikiant objektyvius įrodymus) ir (ar) aplinkosauginėmis produkto deklaracijomis ir (ar) pripažintos įstaigos arba paskelbtosios (notifikuotos) institucijos atliktų bandymų protokolais, arba kitais lygiaverčiais dokumentais kurie įrodys siūlomų nurodytų medžiagų, gaminių ir įrangos atitiktį Techninio projekto ir Tvarkos aprašo reikalavimams; pakuočių (kiekvienos atskirai jei pakuotė taikoma) atitinkamo gamintojo ir (ar) importuotojo dokumentais, įrodančiais, kad pakuotės yra homogeniškos ir (ar) atitinkamai paženklintos, arba atitinka standartus,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ir tiekėjo deklaracijomis dėl nurodytų medžiagų, gaminių ir įrangos techninių duomenų atitikties.</w:t>
      </w:r>
    </w:p>
    <w:p w14:paraId="2184202C" w14:textId="77777777" w:rsidR="00BE23FC" w:rsidRDefault="00977A9F" w:rsidP="00C11E9A">
      <w:pPr>
        <w:numPr>
          <w:ilvl w:val="1"/>
          <w:numId w:val="23"/>
        </w:numPr>
        <w:pBdr>
          <w:top w:val="nil"/>
          <w:left w:val="nil"/>
          <w:bottom w:val="nil"/>
          <w:right w:val="nil"/>
          <w:between w:val="nil"/>
        </w:pBdr>
        <w:tabs>
          <w:tab w:val="left" w:pos="993"/>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Reguliarus orientacinis skelbimas apie pirkimą nebuvo skelbtas CVP IS. </w:t>
      </w:r>
    </w:p>
    <w:p w14:paraId="64D2F37A" w14:textId="77777777" w:rsidR="00BE23FC" w:rsidRDefault="00977A9F" w:rsidP="00C11E9A">
      <w:pPr>
        <w:numPr>
          <w:ilvl w:val="1"/>
          <w:numId w:val="23"/>
        </w:numPr>
        <w:pBdr>
          <w:top w:val="nil"/>
          <w:left w:val="nil"/>
          <w:bottom w:val="nil"/>
          <w:right w:val="nil"/>
          <w:between w:val="nil"/>
        </w:pBdr>
        <w:tabs>
          <w:tab w:val="left" w:pos="851"/>
          <w:tab w:val="left" w:pos="993"/>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Pirkime perkantysis subjektas nenumato skelbti pranešimo dėl savanoriško </w:t>
      </w:r>
      <w:r>
        <w:rPr>
          <w:rFonts w:ascii="Times New Roman" w:eastAsia="Times New Roman" w:hAnsi="Times New Roman" w:cs="Times New Roman"/>
          <w:i/>
          <w:color w:val="000000"/>
        </w:rPr>
        <w:t>ex ante</w:t>
      </w:r>
      <w:r>
        <w:rPr>
          <w:rFonts w:ascii="Times New Roman" w:eastAsia="Times New Roman" w:hAnsi="Times New Roman" w:cs="Times New Roman"/>
          <w:color w:val="000000"/>
        </w:rPr>
        <w:t xml:space="preserve"> skaidrumo.</w:t>
      </w:r>
    </w:p>
    <w:p w14:paraId="0BD371B4" w14:textId="77777777" w:rsidR="00BE23FC" w:rsidRDefault="00977A9F" w:rsidP="00C11E9A">
      <w:pPr>
        <w:numPr>
          <w:ilvl w:val="1"/>
          <w:numId w:val="23"/>
        </w:numPr>
        <w:pBdr>
          <w:top w:val="nil"/>
          <w:left w:val="nil"/>
          <w:bottom w:val="nil"/>
          <w:right w:val="nil"/>
          <w:between w:val="nil"/>
        </w:pBdr>
        <w:tabs>
          <w:tab w:val="left" w:pos="851"/>
          <w:tab w:val="left" w:pos="993"/>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Pirkime neleidžiama pateikti alternatyvių pasiūlymų.</w:t>
      </w:r>
    </w:p>
    <w:p w14:paraId="49BDCCD3" w14:textId="77777777" w:rsidR="00BE23FC" w:rsidRDefault="00977A9F" w:rsidP="00C11E9A">
      <w:pPr>
        <w:numPr>
          <w:ilvl w:val="1"/>
          <w:numId w:val="23"/>
        </w:numPr>
        <w:pBdr>
          <w:top w:val="nil"/>
          <w:left w:val="nil"/>
          <w:bottom w:val="nil"/>
          <w:right w:val="nil"/>
          <w:between w:val="nil"/>
        </w:pBdr>
        <w:tabs>
          <w:tab w:val="left" w:pos="993"/>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Bendrosios pirkimo sąlygos yra neatskiriama šių pirkimo sąlygų dalis.</w:t>
      </w:r>
    </w:p>
    <w:p w14:paraId="11678A9B" w14:textId="77777777" w:rsidR="00BE23FC" w:rsidRDefault="00977A9F">
      <w:pPr>
        <w:pStyle w:val="Antrat1"/>
        <w:numPr>
          <w:ilvl w:val="0"/>
          <w:numId w:val="23"/>
        </w:numPr>
        <w:ind w:left="630" w:hanging="630"/>
        <w:rPr>
          <w:rFonts w:ascii="Times New Roman" w:eastAsia="Times New Roman" w:hAnsi="Times New Roman" w:cs="Times New Roman"/>
          <w:color w:val="000000"/>
        </w:rPr>
      </w:pPr>
      <w:bookmarkStart w:id="3" w:name="_heading=h.8td15vkl1a0l" w:colFirst="0" w:colLast="0"/>
      <w:bookmarkStart w:id="4" w:name="_Toc215145632"/>
      <w:bookmarkEnd w:id="3"/>
      <w:r>
        <w:rPr>
          <w:rFonts w:ascii="Times New Roman" w:eastAsia="Times New Roman" w:hAnsi="Times New Roman" w:cs="Times New Roman"/>
          <w:color w:val="000000"/>
        </w:rPr>
        <w:t>Pirkimo objektas</w:t>
      </w:r>
      <w:bookmarkEnd w:id="4"/>
    </w:p>
    <w:p w14:paraId="4C3D0884" w14:textId="36BBA330" w:rsidR="00BE23FC" w:rsidRDefault="00977A9F">
      <w:pPr>
        <w:numPr>
          <w:ilvl w:val="1"/>
          <w:numId w:val="21"/>
        </w:numPr>
        <w:pBdr>
          <w:top w:val="nil"/>
          <w:left w:val="nil"/>
          <w:bottom w:val="nil"/>
          <w:right w:val="nil"/>
          <w:between w:val="nil"/>
        </w:pBdr>
        <w:tabs>
          <w:tab w:val="left" w:pos="993"/>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Perkantysis subjektas perka </w:t>
      </w:r>
      <w:r w:rsidR="00003809" w:rsidRPr="00003809">
        <w:rPr>
          <w:rFonts w:ascii="Times New Roman" w:eastAsia="Times New Roman" w:hAnsi="Times New Roman" w:cs="Times New Roman"/>
          <w:color w:val="000000"/>
        </w:rPr>
        <w:t>Vandens tiekimo ir buitinių nuotekų šalinimo tinklų plėtr</w:t>
      </w:r>
      <w:r w:rsidR="00003809">
        <w:rPr>
          <w:rFonts w:ascii="Times New Roman" w:eastAsia="Times New Roman" w:hAnsi="Times New Roman" w:cs="Times New Roman"/>
          <w:color w:val="000000"/>
        </w:rPr>
        <w:t>os</w:t>
      </w:r>
      <w:r w:rsidR="00003809" w:rsidRPr="00003809">
        <w:rPr>
          <w:rFonts w:ascii="Times New Roman" w:eastAsia="Times New Roman" w:hAnsi="Times New Roman" w:cs="Times New Roman"/>
          <w:color w:val="000000"/>
        </w:rPr>
        <w:t xml:space="preserve"> Musninkų mstl., Širvintų r. sav. </w:t>
      </w:r>
      <w:r w:rsidR="00003809">
        <w:rPr>
          <w:rFonts w:ascii="Times New Roman" w:eastAsia="Times New Roman" w:hAnsi="Times New Roman" w:cs="Times New Roman"/>
          <w:color w:val="000000"/>
        </w:rPr>
        <w:t xml:space="preserve">darbus su projektavimu </w:t>
      </w:r>
      <w:r>
        <w:rPr>
          <w:rFonts w:ascii="Times New Roman" w:eastAsia="Times New Roman" w:hAnsi="Times New Roman" w:cs="Times New Roman"/>
          <w:color w:val="000000"/>
        </w:rPr>
        <w:t>(statybos rūšis tikslinama projektavimo metu). Reikalavimai pirkimo objektui ir jo apimtis nustatyti pirkimo sąlygų 2 priede „Techninė specifikacija“.</w:t>
      </w:r>
    </w:p>
    <w:p w14:paraId="5C7C903C" w14:textId="77777777" w:rsidR="00BE23FC" w:rsidRDefault="00977A9F">
      <w:pPr>
        <w:numPr>
          <w:ilvl w:val="1"/>
          <w:numId w:val="2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Pirkimo objektas į dalis neskaidomas. Tiekėjai turi siūlyti visą pirkimo apimtį. </w:t>
      </w:r>
    </w:p>
    <w:p w14:paraId="36742EDC" w14:textId="2BE44864" w:rsidR="008C42E7" w:rsidRDefault="00356A7D">
      <w:pPr>
        <w:numPr>
          <w:ilvl w:val="1"/>
          <w:numId w:val="2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Pirkimas iš dalies finansuojamas projekto „</w:t>
      </w:r>
      <w:r w:rsidRPr="00356A7D">
        <w:rPr>
          <w:rFonts w:ascii="Times New Roman" w:eastAsia="Times New Roman" w:hAnsi="Times New Roman" w:cs="Times New Roman"/>
          <w:color w:val="000000"/>
        </w:rPr>
        <w:t>Geriamojo vandens tiekimo ir nuotekų tvarkymo paslaugų prieinamumo didinimas Širvintų rajono savivaldybėje</w:t>
      </w:r>
      <w:r>
        <w:rPr>
          <w:rFonts w:ascii="Times New Roman" w:eastAsia="Times New Roman" w:hAnsi="Times New Roman" w:cs="Times New Roman"/>
          <w:color w:val="000000"/>
        </w:rPr>
        <w:t xml:space="preserve">“ Nr. </w:t>
      </w:r>
      <w:r w:rsidR="00503579" w:rsidRPr="00503579">
        <w:rPr>
          <w:rFonts w:ascii="Times New Roman" w:eastAsia="Times New Roman" w:hAnsi="Times New Roman" w:cs="Times New Roman"/>
          <w:color w:val="000000"/>
        </w:rPr>
        <w:t>20-205-P-0001</w:t>
      </w:r>
      <w:r w:rsidR="00503579">
        <w:rPr>
          <w:rFonts w:ascii="Times New Roman" w:eastAsia="Times New Roman" w:hAnsi="Times New Roman" w:cs="Times New Roman"/>
          <w:color w:val="000000"/>
        </w:rPr>
        <w:t xml:space="preserve"> lėšomis.</w:t>
      </w:r>
    </w:p>
    <w:p w14:paraId="22367601" w14:textId="77777777" w:rsidR="00BE23FC" w:rsidRDefault="00977A9F">
      <w:pPr>
        <w:numPr>
          <w:ilvl w:val="1"/>
          <w:numId w:val="2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Jeigu apibūdinant pirkimo objektą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E59D42A" w14:textId="77777777" w:rsidR="00BE23FC" w:rsidRDefault="00977A9F">
      <w:pPr>
        <w:numPr>
          <w:ilvl w:val="1"/>
          <w:numId w:val="2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Jeigu apibūdinant pirkimo objektą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72D13E4" w14:textId="77777777" w:rsidR="00BE23FC" w:rsidRDefault="00977A9F">
      <w:pPr>
        <w:pStyle w:val="Antrat1"/>
        <w:numPr>
          <w:ilvl w:val="0"/>
          <w:numId w:val="3"/>
        </w:numPr>
        <w:ind w:left="630" w:hanging="630"/>
        <w:rPr>
          <w:rFonts w:ascii="Times New Roman" w:eastAsia="Times New Roman" w:hAnsi="Times New Roman" w:cs="Times New Roman"/>
          <w:color w:val="000000"/>
        </w:rPr>
      </w:pPr>
      <w:bookmarkStart w:id="5" w:name="_heading=h.hl9gqhu4750" w:colFirst="0" w:colLast="0"/>
      <w:bookmarkStart w:id="6" w:name="_Toc215145633"/>
      <w:bookmarkEnd w:id="5"/>
      <w:r>
        <w:rPr>
          <w:rFonts w:ascii="Times New Roman" w:eastAsia="Times New Roman" w:hAnsi="Times New Roman" w:cs="Times New Roman"/>
          <w:color w:val="000000"/>
        </w:rPr>
        <w:t>Susitikimai su tiekėjais ir objekto apžiūra</w:t>
      </w:r>
      <w:bookmarkEnd w:id="6"/>
    </w:p>
    <w:p w14:paraId="1760FA5B" w14:textId="77777777" w:rsidR="00BE23FC" w:rsidRDefault="00977A9F">
      <w:pPr>
        <w:numPr>
          <w:ilvl w:val="1"/>
          <w:numId w:val="3"/>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i/>
          <w:color w:val="000000"/>
        </w:rPr>
      </w:pPr>
      <w:r>
        <w:rPr>
          <w:rFonts w:ascii="Times New Roman" w:eastAsia="Times New Roman" w:hAnsi="Times New Roman" w:cs="Times New Roman"/>
          <w:color w:val="000000"/>
        </w:rPr>
        <w:t>Perkantysis subjektas nerengs susitikimo su tiekėjais dėl pirkimo sąlygų paaiškinimo.</w:t>
      </w:r>
    </w:p>
    <w:p w14:paraId="7E713784" w14:textId="77777777" w:rsidR="00BE23FC" w:rsidRDefault="00977A9F">
      <w:pPr>
        <w:numPr>
          <w:ilvl w:val="1"/>
          <w:numId w:val="3"/>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Perkantysis subjektas nerengs objekto apžiūros. Tiekėjui rekomenduojama savarankiškai apžiūrėti darbų vietą ir susipažinti su Objektu. Norėdamas apžiūrėti darbų vietą, tiekėjas turi susisiektu su Perkančiuoju subjektu ir suderinti vizito laiką. Vizito (apžiūros) metu į tiekėjų klausimus ir prašymus paaiškinti pirkimo dokumentus atsakoma nebus. Visi klausimai ir prašymai paaiškinti turi būti pateikti šios sąlygos nustatyta tvarka ir terminais. </w:t>
      </w:r>
    </w:p>
    <w:p w14:paraId="586BC793" w14:textId="77777777" w:rsidR="00BE23FC" w:rsidRDefault="00977A9F">
      <w:pPr>
        <w:pStyle w:val="Antrat1"/>
        <w:numPr>
          <w:ilvl w:val="0"/>
          <w:numId w:val="6"/>
        </w:numPr>
        <w:tabs>
          <w:tab w:val="left" w:pos="540"/>
        </w:tabs>
        <w:ind w:left="630" w:hanging="630"/>
        <w:rPr>
          <w:rFonts w:ascii="Times New Roman" w:eastAsia="Times New Roman" w:hAnsi="Times New Roman" w:cs="Times New Roman"/>
          <w:color w:val="000000"/>
        </w:rPr>
      </w:pPr>
      <w:bookmarkStart w:id="7" w:name="_heading=h.zgd8zgb9bwtz" w:colFirst="0" w:colLast="0"/>
      <w:bookmarkStart w:id="8" w:name="_Toc215145634"/>
      <w:bookmarkEnd w:id="7"/>
      <w:r>
        <w:rPr>
          <w:rFonts w:ascii="Times New Roman" w:eastAsia="Times New Roman" w:hAnsi="Times New Roman" w:cs="Times New Roman"/>
          <w:color w:val="000000"/>
        </w:rPr>
        <w:t>Tiekėjų pašalinimo pagrindai ir kvalifikacijos reikalavimai</w:t>
      </w:r>
      <w:bookmarkEnd w:id="8"/>
    </w:p>
    <w:p w14:paraId="39D43FB9" w14:textId="77777777" w:rsidR="00BE23FC" w:rsidRDefault="00977A9F">
      <w:pPr>
        <w:numPr>
          <w:ilvl w:val="1"/>
          <w:numId w:val="6"/>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color w:val="000000"/>
        </w:rPr>
      </w:pPr>
      <w:bookmarkStart w:id="9" w:name="_heading=h.n5hljdbnhvqb" w:colFirst="0" w:colLast="0"/>
      <w:bookmarkEnd w:id="9"/>
      <w:r>
        <w:rPr>
          <w:rFonts w:ascii="Times New Roman" w:eastAsia="Times New Roman" w:hAnsi="Times New Roman" w:cs="Times New Roman"/>
          <w:color w:val="000000"/>
        </w:rPr>
        <w:t xml:space="preserve">Reikalavimai dėl tiekėjo ir subtiekėjų (jei taikoma), ūkio subjektų, kurių pajėgumais tiekėjas remiasi, pašalinimo pagrindų nebuvimo bei jų nebuvimą patvirtinantys dokumentai nurodyti specialiųjų pirkimo sąlygų 3 priede. </w:t>
      </w:r>
    </w:p>
    <w:p w14:paraId="1E9D7693" w14:textId="77777777" w:rsidR="00BE23FC" w:rsidRDefault="00977A9F">
      <w:pPr>
        <w:numPr>
          <w:ilvl w:val="1"/>
          <w:numId w:val="6"/>
        </w:numPr>
        <w:pBdr>
          <w:top w:val="nil"/>
          <w:left w:val="nil"/>
          <w:bottom w:val="nil"/>
          <w:right w:val="nil"/>
          <w:between w:val="nil"/>
        </w:pBdr>
        <w:tabs>
          <w:tab w:val="left" w:pos="851"/>
          <w:tab w:val="left" w:pos="993"/>
        </w:tabs>
        <w:spacing w:after="0"/>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Tiekėjams nustatomi kvalifikacijos reikalavimai ir (arba) reikalavimai dėl kokybės vadybos sistemos ir (arba) aplinkos apsaugos vadybos sistemos standartų laikymosi ir jų atitiktį patvirtinantys dokumentai nurodyti specialiųjų pirkimo sąlygų 4 priede. </w:t>
      </w:r>
    </w:p>
    <w:p w14:paraId="19DA9B21" w14:textId="77777777" w:rsidR="00BE23FC" w:rsidRDefault="00977A9F">
      <w:pPr>
        <w:pStyle w:val="Antrat1"/>
        <w:numPr>
          <w:ilvl w:val="0"/>
          <w:numId w:val="6"/>
        </w:numPr>
        <w:tabs>
          <w:tab w:val="left" w:pos="567"/>
        </w:tabs>
        <w:spacing w:after="0"/>
        <w:ind w:left="540" w:hanging="540"/>
        <w:jc w:val="both"/>
        <w:rPr>
          <w:rFonts w:ascii="Times New Roman" w:eastAsia="Times New Roman" w:hAnsi="Times New Roman" w:cs="Times New Roman"/>
          <w:color w:val="000000"/>
        </w:rPr>
      </w:pPr>
      <w:bookmarkStart w:id="10" w:name="_heading=h.71jyael7b32v" w:colFirst="0" w:colLast="0"/>
      <w:bookmarkStart w:id="11" w:name="_Toc215145635"/>
      <w:bookmarkEnd w:id="10"/>
      <w:r>
        <w:rPr>
          <w:rFonts w:ascii="Times New Roman" w:eastAsia="Times New Roman" w:hAnsi="Times New Roman" w:cs="Times New Roman"/>
          <w:color w:val="000000"/>
        </w:rPr>
        <w:t>Reikalavimai, susiję su nacionaliniu saugumu</w:t>
      </w:r>
      <w:bookmarkEnd w:id="11"/>
      <w:r>
        <w:rPr>
          <w:rFonts w:ascii="Times New Roman" w:eastAsia="Times New Roman" w:hAnsi="Times New Roman" w:cs="Times New Roman"/>
          <w:color w:val="000000"/>
        </w:rPr>
        <w:t xml:space="preserve"> </w:t>
      </w:r>
    </w:p>
    <w:p w14:paraId="727DFD87" w14:textId="77777777" w:rsidR="00BE23FC" w:rsidRDefault="00977A9F">
      <w:pPr>
        <w:numPr>
          <w:ilvl w:val="1"/>
          <w:numId w:val="6"/>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Pirkimui netaikomos Reglamento nuostatos. </w:t>
      </w:r>
    </w:p>
    <w:p w14:paraId="66741B40" w14:textId="77777777" w:rsidR="00BE23FC" w:rsidRDefault="00977A9F">
      <w:pPr>
        <w:numPr>
          <w:ilvl w:val="1"/>
          <w:numId w:val="6"/>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Perkantysis subjektas laiko, kad pirkimo objektas kelia grėsmę nacionaliniam saugumui, nes jis atitinka PĮ 50 straipsnio 9 dalies 1 punkte numatytas sąlygas. Tiekėjai kartu su pasiūlymu turi pateikti Viešųjų pirkimų tarnybos nustatytos formos atitikties deklaraciją</w:t>
      </w:r>
      <w:r>
        <w:rPr>
          <w:rFonts w:ascii="Times New Roman" w:eastAsia="Times New Roman" w:hAnsi="Times New Roman" w:cs="Times New Roman"/>
          <w:color w:val="000000"/>
          <w:vertAlign w:val="superscript"/>
        </w:rPr>
        <w:footnoteReference w:id="1"/>
      </w:r>
      <w:r>
        <w:rPr>
          <w:rFonts w:ascii="Times New Roman" w:eastAsia="Times New Roman" w:hAnsi="Times New Roman" w:cs="Times New Roman"/>
          <w:color w:val="000000"/>
        </w:rPr>
        <w:t xml:space="preserve"> (forma pateikiama specialiųjų pirkimo sąlygų 8 priede). Perkantysis subjektas iš ekonomiškai naudingiausią pasiūlymą pateikusio tiekėjo reikalaus pateikti vieną (esant poreikiui – kelis) PĮ 52 </w:t>
      </w:r>
      <w:r>
        <w:rPr>
          <w:rFonts w:ascii="Times New Roman" w:eastAsia="Times New Roman" w:hAnsi="Times New Roman" w:cs="Times New Roman"/>
          <w:color w:val="000000"/>
        </w:rPr>
        <w:lastRenderedPageBreak/>
        <w:t>straipsnio 3 dalyje numatytą dokumentą. Perkantysis subjektas bet kuriuo pirkimo procedūros metu turi teisę pareikalauti dalyvių pateikti visus ar dalį dokumentų, nurodytų PĮ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0F466628" w14:textId="77777777" w:rsidR="00BE23FC" w:rsidRDefault="00977A9F">
      <w:pPr>
        <w:numPr>
          <w:ilvl w:val="1"/>
          <w:numId w:val="6"/>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šių sąlygų 5.2 punkte nurodytas reikalavimas nėra taikomas.</w:t>
      </w:r>
    </w:p>
    <w:p w14:paraId="1AC9C255" w14:textId="77777777" w:rsidR="00BE23FC" w:rsidRDefault="00977A9F">
      <w:pPr>
        <w:pStyle w:val="Antrat1"/>
        <w:numPr>
          <w:ilvl w:val="0"/>
          <w:numId w:val="6"/>
        </w:numPr>
        <w:ind w:left="540" w:hanging="540"/>
        <w:rPr>
          <w:rFonts w:ascii="Times New Roman" w:eastAsia="Times New Roman" w:hAnsi="Times New Roman" w:cs="Times New Roman"/>
          <w:color w:val="000000"/>
        </w:rPr>
      </w:pPr>
      <w:bookmarkStart w:id="12" w:name="_heading=h.5ee9ixt3dqtf" w:colFirst="0" w:colLast="0"/>
      <w:bookmarkStart w:id="13" w:name="_Toc215145636"/>
      <w:bookmarkEnd w:id="12"/>
      <w:r>
        <w:rPr>
          <w:rFonts w:ascii="Times New Roman" w:eastAsia="Times New Roman" w:hAnsi="Times New Roman" w:cs="Times New Roman"/>
          <w:color w:val="000000"/>
        </w:rPr>
        <w:t>Specialieji reikalavimai pasiūlymų rengimui ir pateikimui</w:t>
      </w:r>
      <w:bookmarkEnd w:id="13"/>
    </w:p>
    <w:p w14:paraId="4930FA64" w14:textId="77777777" w:rsidR="00BE23FC" w:rsidRDefault="00977A9F">
      <w:pPr>
        <w:numPr>
          <w:ilvl w:val="1"/>
          <w:numId w:val="24"/>
        </w:numPr>
        <w:pBdr>
          <w:top w:val="nil"/>
          <w:left w:val="nil"/>
          <w:bottom w:val="nil"/>
          <w:right w:val="nil"/>
          <w:between w:val="nil"/>
        </w:pBdr>
        <w:tabs>
          <w:tab w:val="left" w:pos="990"/>
        </w:tabs>
        <w:spacing w:after="0"/>
        <w:ind w:left="0" w:firstLine="540"/>
        <w:jc w:val="both"/>
        <w:rPr>
          <w:rFonts w:ascii="Times New Roman" w:eastAsia="Times New Roman" w:hAnsi="Times New Roman" w:cs="Times New Roman"/>
          <w:i/>
          <w:color w:val="000000"/>
        </w:rPr>
      </w:pPr>
      <w:r>
        <w:rPr>
          <w:rFonts w:ascii="Times New Roman" w:eastAsia="Times New Roman" w:hAnsi="Times New Roman" w:cs="Times New Roman"/>
          <w:color w:val="000000"/>
        </w:rPr>
        <w:t>Tiekėjo pasiūlymą sudaro CVP IS pateikiamų ir žemiau nurodytų dokumentų visuma:</w:t>
      </w:r>
    </w:p>
    <w:p w14:paraId="77029B0D" w14:textId="77777777" w:rsidR="00BE23FC" w:rsidRDefault="00977A9F" w:rsidP="009D3DB7">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 xml:space="preserve">tiekėjo pasirašytas pasiūlymas, parengtas pagal specialiųjų pirkimo sąlygų </w:t>
      </w:r>
      <w:r>
        <w:rPr>
          <w:rFonts w:ascii="Times New Roman" w:eastAsia="Times New Roman" w:hAnsi="Times New Roman" w:cs="Times New Roman"/>
          <w:color w:val="000000"/>
          <w:highlight w:val="white"/>
        </w:rPr>
        <w:t xml:space="preserve">6 </w:t>
      </w:r>
      <w:r>
        <w:rPr>
          <w:rFonts w:ascii="Times New Roman" w:eastAsia="Times New Roman" w:hAnsi="Times New Roman" w:cs="Times New Roman"/>
          <w:color w:val="000000"/>
        </w:rPr>
        <w:t>priede pateiktą pasiūlymo formą.</w:t>
      </w:r>
    </w:p>
    <w:p w14:paraId="3A0341ED" w14:textId="77777777" w:rsidR="00BE23FC" w:rsidRDefault="00977A9F" w:rsidP="009D3DB7">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užpildytas EBVPD (specialiųjų pirkimo sąlygų 5 priedas). Pasirašydamas pasiūlymą, tiekėjas patvirtina ir EBVPD tikrumą (kvazisubtiekėjai ir kiti ūkio subjektai, kurių pajėgumais tiekėjai nesiremia EBVPD neteikia);</w:t>
      </w:r>
    </w:p>
    <w:p w14:paraId="2A04F2D9" w14:textId="77777777" w:rsidR="00BE23FC" w:rsidRDefault="00977A9F" w:rsidP="009D3DB7">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jungtinės veiklos sutarties kopija (jeigu pirkime dalyvauja ūkio subjektų grupė jungtinės veiklos sutarties pagrindu);</w:t>
      </w:r>
    </w:p>
    <w:p w14:paraId="1AE528D4" w14:textId="77777777" w:rsidR="00BE23FC" w:rsidRDefault="00977A9F" w:rsidP="009D3DB7">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dokumentas, patvirtinantis, kad asmuo, kuris pasirašė pasiūlymą (jei jis ne tiekėjo vadovas), turi teisę jį pasirašyti;</w:t>
      </w:r>
    </w:p>
    <w:p w14:paraId="645C171E" w14:textId="77777777" w:rsidR="00BE23FC" w:rsidRDefault="00977A9F" w:rsidP="009D3DB7">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pasiūlymo galiojimą užtikrinantis dokumentas (jeigu reikalaujama);</w:t>
      </w:r>
    </w:p>
    <w:p w14:paraId="3BEFCC64" w14:textId="77777777" w:rsidR="00BE23FC" w:rsidRDefault="00977A9F" w:rsidP="009D3DB7">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jei tiekėjas pasitelkia ūkio subjektus, kurių pajėgumais remiasi, – įrodymai, kad šie ištekliai bus prieinami per visą sutartinių įsipareigojimų vykdymo laikotarpį;</w:t>
      </w:r>
    </w:p>
    <w:p w14:paraId="7980E0C8" w14:textId="77777777" w:rsidR="00BE23FC" w:rsidRDefault="00977A9F" w:rsidP="009D3DB7">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jei tiekėjas pasitelkia subtiekėjus, subtiekėjo deklaracija ar kitas dokumentas, patvirtinantis jo sutikimą būti subtiekėju pirkime;</w:t>
      </w:r>
    </w:p>
    <w:p w14:paraId="603C4B4B" w14:textId="77777777" w:rsidR="00BE23FC" w:rsidRDefault="00977A9F" w:rsidP="009D3DB7">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p>
    <w:p w14:paraId="13319F25" w14:textId="77777777" w:rsidR="00BE23FC" w:rsidRPr="00D75129" w:rsidRDefault="00977A9F" w:rsidP="00003809">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informacija, kad perkantysis subjektas galėtų įvertinti tiekėjo pasiūlymą pagal specialiųjų pirkimo sąlygų 7 priede nurodytus </w:t>
      </w:r>
      <w:r w:rsidRPr="00D75129">
        <w:rPr>
          <w:rFonts w:ascii="Times New Roman" w:eastAsia="Times New Roman" w:hAnsi="Times New Roman" w:cs="Times New Roman"/>
          <w:color w:val="000000"/>
        </w:rPr>
        <w:t xml:space="preserve">pasiūlymų vertinimo kriterijus; </w:t>
      </w:r>
    </w:p>
    <w:p w14:paraId="25F88727" w14:textId="23891413" w:rsidR="00D75129" w:rsidRPr="00003809" w:rsidRDefault="00D75129" w:rsidP="00003809">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rPr>
      </w:pPr>
      <w:r w:rsidRPr="00003809">
        <w:rPr>
          <w:rFonts w:ascii="Times New Roman" w:eastAsia="Times New Roman" w:hAnsi="Times New Roman" w:cs="Times New Roman"/>
          <w:color w:val="000000"/>
        </w:rPr>
        <w:t xml:space="preserve">techninės specifikacijos dokumentai: tiekėjo deklaracija dėl aplinkos apsaugos kriterijų užtikrinimo su specialiųjų pirkimo sąlygų 10 priede „Deklaracijos dėl aplinkos apsaugos kriterijų užtikrinimo forma“ nurodytais priedais ir </w:t>
      </w:r>
      <w:r w:rsidR="00003809" w:rsidRPr="00003809">
        <w:rPr>
          <w:rFonts w:ascii="Times New Roman" w:eastAsia="Times New Roman" w:hAnsi="Times New Roman" w:cs="Times New Roman"/>
          <w:color w:val="000000"/>
        </w:rPr>
        <w:t xml:space="preserve">laisvos formos </w:t>
      </w:r>
      <w:r w:rsidRPr="00003809">
        <w:rPr>
          <w:rFonts w:ascii="Times New Roman" w:eastAsia="Times New Roman" w:hAnsi="Times New Roman" w:cs="Times New Roman"/>
          <w:color w:val="000000"/>
        </w:rPr>
        <w:t>darbų atlikimo grafikas</w:t>
      </w:r>
      <w:r w:rsidR="00003809" w:rsidRPr="00003809">
        <w:rPr>
          <w:rFonts w:ascii="Times New Roman" w:eastAsia="Times New Roman" w:hAnsi="Times New Roman" w:cs="Times New Roman"/>
          <w:color w:val="000000"/>
        </w:rPr>
        <w:t xml:space="preserve"> (</w:t>
      </w:r>
      <w:r w:rsidR="0019367F">
        <w:rPr>
          <w:rFonts w:ascii="Times New Roman" w:eastAsia="Times New Roman" w:hAnsi="Times New Roman" w:cs="Times New Roman"/>
          <w:color w:val="000000"/>
        </w:rPr>
        <w:t xml:space="preserve">savaičių ir </w:t>
      </w:r>
      <w:r w:rsidR="00003809" w:rsidRPr="00003809">
        <w:rPr>
          <w:rFonts w:ascii="Times New Roman" w:eastAsia="Times New Roman" w:hAnsi="Times New Roman" w:cs="Times New Roman"/>
          <w:color w:val="000000"/>
        </w:rPr>
        <w:t>mėnesių tikslumu ne mažiau kaip nurodant veiklų „Darbo projektas“; „Paruošiamieji darbai“; „Statybos darbai apimantys (išskaidant) žemės darbus; inžinierinių tinklų montavimo darbus; siurblinių montavimo darbus išskiriant elektrotechnikos darbus (tuo atveju jei toje pirkimo dalyje montuojamos siurblinės); „Paleidimo, derinimo darbai“; „Dokumentacijos</w:t>
      </w:r>
      <w:r w:rsidR="00003809">
        <w:rPr>
          <w:rFonts w:ascii="Times New Roman" w:eastAsia="Times New Roman" w:hAnsi="Times New Roman" w:cs="Times New Roman"/>
          <w:color w:val="000000"/>
        </w:rPr>
        <w:t xml:space="preserve"> </w:t>
      </w:r>
      <w:r w:rsidR="00003809" w:rsidRPr="00003809">
        <w:rPr>
          <w:rFonts w:ascii="Times New Roman" w:eastAsia="Times New Roman" w:hAnsi="Times New Roman" w:cs="Times New Roman"/>
          <w:color w:val="000000"/>
        </w:rPr>
        <w:t>tvarkymas“ ir „Perdavimo užsakovui“ terminus</w:t>
      </w:r>
      <w:r w:rsidR="0019367F">
        <w:rPr>
          <w:rFonts w:ascii="Times New Roman" w:eastAsia="Times New Roman" w:hAnsi="Times New Roman" w:cs="Times New Roman"/>
          <w:color w:val="000000"/>
        </w:rPr>
        <w:t>; grafike</w:t>
      </w:r>
      <w:r w:rsidR="0019367F" w:rsidRPr="0019367F">
        <w:rPr>
          <w:rFonts w:ascii="Times New Roman" w:eastAsia="Times New Roman" w:hAnsi="Times New Roman" w:cs="Times New Roman"/>
          <w:color w:val="000000"/>
        </w:rPr>
        <w:t xml:space="preserve"> pagal darbų atlikimo tarpinius terminus turi nurodyti kokiu metu (periodu) į statybviete numato pristatyti kokias reikiamas medžiagas, įrenginius; kokiu metu (periodu) koks skaičius darbuotojų vykdys darbus statybvietė</w:t>
      </w:r>
      <w:r w:rsidR="0019367F">
        <w:rPr>
          <w:rFonts w:ascii="Times New Roman" w:eastAsia="Times New Roman" w:hAnsi="Times New Roman" w:cs="Times New Roman"/>
          <w:color w:val="000000"/>
        </w:rPr>
        <w:t>je</w:t>
      </w:r>
      <w:r w:rsidR="00003809" w:rsidRPr="00003809">
        <w:rPr>
          <w:rFonts w:ascii="Times New Roman" w:eastAsia="Times New Roman" w:hAnsi="Times New Roman" w:cs="Times New Roman"/>
          <w:color w:val="000000"/>
        </w:rPr>
        <w:t>)</w:t>
      </w:r>
      <w:r w:rsidRPr="00003809">
        <w:rPr>
          <w:rFonts w:ascii="Times New Roman" w:eastAsia="Times New Roman" w:hAnsi="Times New Roman" w:cs="Times New Roman"/>
          <w:color w:val="000000"/>
        </w:rPr>
        <w:t>;</w:t>
      </w:r>
    </w:p>
    <w:p w14:paraId="4105993B" w14:textId="7873F021" w:rsidR="00D75129" w:rsidRPr="00D75129" w:rsidRDefault="00D75129" w:rsidP="00003809">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užpildytas darbų </w:t>
      </w:r>
      <w:r w:rsidRPr="00D75129">
        <w:rPr>
          <w:rFonts w:ascii="Times New Roman" w:eastAsia="Times New Roman" w:hAnsi="Times New Roman" w:cs="Times New Roman"/>
          <w:color w:val="000000"/>
        </w:rPr>
        <w:t>kainų žiniarašti</w:t>
      </w:r>
      <w:r>
        <w:rPr>
          <w:rFonts w:ascii="Times New Roman" w:eastAsia="Times New Roman" w:hAnsi="Times New Roman" w:cs="Times New Roman"/>
          <w:color w:val="000000"/>
        </w:rPr>
        <w:t>s;</w:t>
      </w:r>
    </w:p>
    <w:p w14:paraId="71B2F6FA" w14:textId="77777777" w:rsidR="00BE23FC" w:rsidRDefault="00977A9F" w:rsidP="00D75129">
      <w:pPr>
        <w:numPr>
          <w:ilvl w:val="2"/>
          <w:numId w:val="24"/>
        </w:numPr>
        <w:pBdr>
          <w:top w:val="nil"/>
          <w:left w:val="nil"/>
          <w:bottom w:val="nil"/>
          <w:right w:val="nil"/>
          <w:between w:val="nil"/>
        </w:pBdr>
        <w:tabs>
          <w:tab w:val="left" w:pos="1276"/>
          <w:tab w:val="left" w:pos="1350"/>
        </w:tabs>
        <w:spacing w:after="0" w:line="240" w:lineRule="auto"/>
        <w:ind w:left="0" w:firstLine="540"/>
        <w:jc w:val="both"/>
        <w:rPr>
          <w:rFonts w:ascii="Times New Roman" w:eastAsia="Times New Roman" w:hAnsi="Times New Roman" w:cs="Times New Roman"/>
          <w:color w:val="000000"/>
        </w:rPr>
      </w:pPr>
      <w:r w:rsidRPr="00D75129">
        <w:rPr>
          <w:rFonts w:ascii="Times New Roman" w:eastAsia="Times New Roman" w:hAnsi="Times New Roman" w:cs="Times New Roman"/>
          <w:color w:val="000000"/>
        </w:rPr>
        <w:t>kiti pirkimo dokumentuose</w:t>
      </w:r>
      <w:r>
        <w:rPr>
          <w:rFonts w:ascii="Times New Roman" w:eastAsia="Times New Roman" w:hAnsi="Times New Roman" w:cs="Times New Roman"/>
          <w:color w:val="000000"/>
        </w:rPr>
        <w:t xml:space="preserve"> nurodyti privalomi pateikti dokumentai ir/ar informacija. </w:t>
      </w:r>
    </w:p>
    <w:p w14:paraId="79B9B8EC" w14:textId="77777777" w:rsidR="00BE23FC" w:rsidRDefault="00977A9F">
      <w:pPr>
        <w:numPr>
          <w:ilvl w:val="1"/>
          <w:numId w:val="18"/>
        </w:numPr>
        <w:pBdr>
          <w:top w:val="nil"/>
          <w:left w:val="nil"/>
          <w:bottom w:val="nil"/>
          <w:right w:val="nil"/>
          <w:between w:val="nil"/>
        </w:pBdr>
        <w:tabs>
          <w:tab w:val="left" w:pos="990"/>
          <w:tab w:val="left" w:pos="135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Pasiūlymas gali būti pasirašytas fiziniu parašu arba kvalifikuotu elektroniniu parašu. Jeigu tiekėjas dokumentus tvirtina naudodamas elektroninį, o ne fizinį parašą, elektroninis parašas turi atitikti PĮ 34 straipsnio 11 dalies 2 ir 3 punktuose nustatytus reikalavimus. Perkančiajai organizacijai kilus abejonių dėl dokumentų tikrumo, ji turi teisę reikalauti pateikti dokumentų originalus. Gali būti:</w:t>
      </w:r>
    </w:p>
    <w:p w14:paraId="64F82959" w14:textId="77777777" w:rsidR="00BE23FC" w:rsidRDefault="00977A9F">
      <w:pPr>
        <w:numPr>
          <w:ilvl w:val="2"/>
          <w:numId w:val="4"/>
        </w:numPr>
        <w:pBdr>
          <w:top w:val="nil"/>
          <w:left w:val="nil"/>
          <w:bottom w:val="nil"/>
          <w:right w:val="nil"/>
          <w:between w:val="nil"/>
        </w:pBdr>
        <w:tabs>
          <w:tab w:val="left" w:pos="990"/>
          <w:tab w:val="left" w:pos="1170"/>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pateikiami kvalifikuotu elektroniniu parašu pasirašyti elektroninėmis priemonėmis suformuoti dokumentai;</w:t>
      </w:r>
    </w:p>
    <w:p w14:paraId="1F571FAA" w14:textId="77777777" w:rsidR="00BE23FC" w:rsidRDefault="00977A9F">
      <w:pPr>
        <w:numPr>
          <w:ilvl w:val="2"/>
          <w:numId w:val="4"/>
        </w:numPr>
        <w:pBdr>
          <w:top w:val="nil"/>
          <w:left w:val="nil"/>
          <w:bottom w:val="nil"/>
          <w:right w:val="nil"/>
          <w:between w:val="nil"/>
        </w:pBdr>
        <w:tabs>
          <w:tab w:val="left" w:pos="990"/>
          <w:tab w:val="left" w:pos="117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skaitmeninės dokumentų kopijos (fiziniu parašu tvirtinami dokumentai turi būti pateikiami pasirašyti ir „nuskenuoti“).</w:t>
      </w:r>
    </w:p>
    <w:p w14:paraId="6C66788C" w14:textId="77777777" w:rsidR="00BE23FC" w:rsidRDefault="00977A9F">
      <w:pPr>
        <w:numPr>
          <w:ilvl w:val="1"/>
          <w:numId w:val="25"/>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Pasiūlymas turi būti parengtas, lietuvių kalba. Jei kurie nors su pasiūlymu teikiami dokumentai parengti ne ta kalba, kuria reikalaujama, turi būti pateiktas tikslus vertimas į reikalaujamą kalbą. Perkančiajam subjektui įtariant dėl pasiūlyme pateikto dokumento vertimo kokybės ir (ar) jo atitikties dokumento originalo turiniui, perkantysis subjektas reikalauja pateikti vertimą atlikusio asmens parašu ir vertimų biuro antspaudu (jei turi) patvirtintą šio dokumento vertimą.</w:t>
      </w:r>
    </w:p>
    <w:p w14:paraId="322B911D" w14:textId="77777777" w:rsidR="00BE23FC" w:rsidRDefault="00977A9F">
      <w:pPr>
        <w:numPr>
          <w:ilvl w:val="1"/>
          <w:numId w:val="25"/>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Bendra pasiūlymo kaina (sąnaudos) su PVM turi būti nurodoma dviejų skaičių po kablelio tikslumu. Šią kainą sudarančios kainos sudedamosios dalys ar įkainiai gali būti išreikštos neribojant skaičių po kablelio kiekio. </w:t>
      </w:r>
    </w:p>
    <w:p w14:paraId="4C6AE1EC" w14:textId="77777777" w:rsidR="00BE23FC" w:rsidRDefault="00977A9F">
      <w:pPr>
        <w:numPr>
          <w:ilvl w:val="1"/>
          <w:numId w:val="25"/>
        </w:numPr>
        <w:pBdr>
          <w:top w:val="nil"/>
          <w:left w:val="nil"/>
          <w:bottom w:val="nil"/>
          <w:right w:val="nil"/>
          <w:between w:val="nil"/>
        </w:pBdr>
        <w:tabs>
          <w:tab w:val="left" w:pos="990"/>
        </w:tabs>
        <w:spacing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Tiekėjų pasiūlymuose nurodytos kainos bus vertinamos eurais ir lyginamos su visais mokesčiais, įskaitant PVM. Tais atvejais, kai nors vienas tiekėjas PVM nemoka, vertinamos ir lyginamos kainos be PVM (kadangi perkantysis subjektas yra PVM mokėtojas). </w:t>
      </w:r>
    </w:p>
    <w:p w14:paraId="3B69F326" w14:textId="77777777" w:rsidR="00BE23FC" w:rsidRDefault="00977A9F">
      <w:pPr>
        <w:pStyle w:val="Antrat1"/>
        <w:numPr>
          <w:ilvl w:val="0"/>
          <w:numId w:val="25"/>
        </w:numPr>
        <w:tabs>
          <w:tab w:val="left" w:pos="540"/>
        </w:tabs>
        <w:rPr>
          <w:rFonts w:ascii="Times New Roman" w:eastAsia="Times New Roman" w:hAnsi="Times New Roman" w:cs="Times New Roman"/>
          <w:color w:val="000000"/>
        </w:rPr>
      </w:pPr>
      <w:bookmarkStart w:id="14" w:name="_heading=h.8qxzwj7x3yzb" w:colFirst="0" w:colLast="0"/>
      <w:bookmarkStart w:id="15" w:name="_Toc215145637"/>
      <w:bookmarkEnd w:id="14"/>
      <w:r>
        <w:rPr>
          <w:rFonts w:ascii="Times New Roman" w:eastAsia="Times New Roman" w:hAnsi="Times New Roman" w:cs="Times New Roman"/>
          <w:color w:val="000000"/>
        </w:rPr>
        <w:t>Pasiūlymo galiojimo užtikrinimas</w:t>
      </w:r>
      <w:bookmarkEnd w:id="15"/>
    </w:p>
    <w:p w14:paraId="6AA1DF87" w14:textId="54703621" w:rsidR="00BE23FC" w:rsidRPr="00356A7D" w:rsidRDefault="00977A9F">
      <w:pPr>
        <w:numPr>
          <w:ilvl w:val="1"/>
          <w:numId w:val="19"/>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i/>
          <w:color w:val="000000"/>
        </w:rPr>
      </w:pPr>
      <w:r>
        <w:rPr>
          <w:rFonts w:ascii="Times New Roman" w:eastAsia="Times New Roman" w:hAnsi="Times New Roman" w:cs="Times New Roman"/>
          <w:color w:val="000000"/>
        </w:rPr>
        <w:t xml:space="preserve">Perkantysis subjektas reikalauja, kad tiekėjas užtikrintų savo pasiūlymo galiojimą ne mažesne kaip </w:t>
      </w:r>
      <w:r w:rsidR="009D3DB7">
        <w:rPr>
          <w:rFonts w:ascii="Times New Roman" w:eastAsia="Times New Roman" w:hAnsi="Times New Roman" w:cs="Times New Roman"/>
          <w:color w:val="000000"/>
        </w:rPr>
        <w:t xml:space="preserve">12 </w:t>
      </w:r>
      <w:r>
        <w:rPr>
          <w:rFonts w:ascii="Times New Roman" w:eastAsia="Times New Roman" w:hAnsi="Times New Roman" w:cs="Times New Roman"/>
          <w:color w:val="000000"/>
        </w:rPr>
        <w:t xml:space="preserve">000,00 </w:t>
      </w:r>
      <w:r w:rsidRPr="00356A7D">
        <w:rPr>
          <w:rFonts w:ascii="Times New Roman" w:eastAsia="Times New Roman" w:hAnsi="Times New Roman" w:cs="Times New Roman"/>
          <w:color w:val="000000"/>
        </w:rPr>
        <w:t xml:space="preserve">Eur suma vienu iš šių būdų: </w:t>
      </w:r>
    </w:p>
    <w:p w14:paraId="5F093F5E" w14:textId="77777777" w:rsidR="00BE23FC" w:rsidRPr="00356A7D" w:rsidRDefault="00977A9F">
      <w:pPr>
        <w:numPr>
          <w:ilvl w:val="2"/>
          <w:numId w:val="20"/>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i/>
          <w:color w:val="000000"/>
        </w:rPr>
      </w:pPr>
      <w:r w:rsidRPr="00356A7D">
        <w:rPr>
          <w:rFonts w:ascii="Times New Roman" w:eastAsia="Times New Roman" w:hAnsi="Times New Roman" w:cs="Times New Roman"/>
          <w:color w:val="000000"/>
        </w:rPr>
        <w:t xml:space="preserve">Lietuvos Respublikoje ar užsienyje registruoto banko ar kitos finansų institucijos garantija (pirmo pareikalavimo). </w:t>
      </w:r>
    </w:p>
    <w:p w14:paraId="00D0E69F" w14:textId="77777777" w:rsidR="00BE23FC" w:rsidRPr="00356A7D" w:rsidRDefault="00977A9F">
      <w:pPr>
        <w:numPr>
          <w:ilvl w:val="2"/>
          <w:numId w:val="20"/>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i/>
          <w:color w:val="000000"/>
        </w:rPr>
      </w:pPr>
      <w:r w:rsidRPr="00356A7D">
        <w:rPr>
          <w:rFonts w:ascii="Times New Roman" w:eastAsia="Times New Roman" w:hAnsi="Times New Roman" w:cs="Times New Roman"/>
          <w:color w:val="000000"/>
        </w:rPr>
        <w:t xml:space="preserve">Draudimo bendrovės laidavimu (draudimo laidavimo raštu) </w:t>
      </w:r>
    </w:p>
    <w:p w14:paraId="692C23B2" w14:textId="3E6073F1" w:rsidR="00BE23FC" w:rsidRPr="00E50A9A" w:rsidRDefault="00977A9F">
      <w:pPr>
        <w:numPr>
          <w:ilvl w:val="2"/>
          <w:numId w:val="20"/>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i/>
          <w:color w:val="EE0000"/>
        </w:rPr>
      </w:pPr>
      <w:r w:rsidRPr="00356A7D">
        <w:rPr>
          <w:rFonts w:ascii="Times New Roman" w:eastAsia="Times New Roman" w:hAnsi="Times New Roman" w:cs="Times New Roman"/>
          <w:color w:val="000000"/>
        </w:rPr>
        <w:t>Užstatu, jį pervedant (sumokant) į perkančiojo subjekto sąskaitą Nr</w:t>
      </w:r>
      <w:r w:rsidR="00721E93">
        <w:rPr>
          <w:rFonts w:ascii="Times New Roman" w:eastAsia="Times New Roman" w:hAnsi="Times New Roman" w:cs="Times New Roman"/>
          <w:color w:val="000000"/>
        </w:rPr>
        <w:t xml:space="preserve">. </w:t>
      </w:r>
      <w:r w:rsidR="00151459" w:rsidRPr="00151459">
        <w:rPr>
          <w:rFonts w:ascii="Times New Roman" w:eastAsia="Times New Roman" w:hAnsi="Times New Roman" w:cs="Times New Roman"/>
          <w:color w:val="000000"/>
        </w:rPr>
        <w:t>LT384010042000300039</w:t>
      </w:r>
      <w:r w:rsidR="00356A7D" w:rsidRPr="00356A7D">
        <w:rPr>
          <w:rFonts w:ascii="Times New Roman" w:eastAsia="Times New Roman" w:hAnsi="Times New Roman" w:cs="Times New Roman"/>
          <w:color w:val="000000"/>
        </w:rPr>
        <w:t>, bankas Luminor Bank AS</w:t>
      </w:r>
    </w:p>
    <w:p w14:paraId="5D625DDF" w14:textId="77777777" w:rsidR="00BE23FC" w:rsidRDefault="00977A9F">
      <w:pPr>
        <w:numPr>
          <w:ilvl w:val="1"/>
          <w:numId w:val="19"/>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Dalyvis netenka pasiūlymo galiojimo užtikrinimo esant bent vienai šių sąlygų: </w:t>
      </w:r>
    </w:p>
    <w:p w14:paraId="21B82322" w14:textId="77777777" w:rsidR="00BE23FC" w:rsidRDefault="00977A9F">
      <w:pPr>
        <w:numPr>
          <w:ilvl w:val="2"/>
          <w:numId w:val="19"/>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Pasiūlymo galiojimo laikotarpiu tiekėjas atsisako savo pasiūlymo arba jo dalies (pasiūlyme nurodyto pirkimo objekto, jo kiekio (apimties), siūlomų kainų, tiekimo ar mokėjimo terminų, kitų pasiūlyme nurodytų sąlygų);</w:t>
      </w:r>
    </w:p>
    <w:p w14:paraId="30289124" w14:textId="77777777" w:rsidR="00BE23FC" w:rsidRDefault="00977A9F" w:rsidP="00003809">
      <w:pPr>
        <w:numPr>
          <w:ilvl w:val="2"/>
          <w:numId w:val="19"/>
        </w:numPr>
        <w:pBdr>
          <w:top w:val="nil"/>
          <w:left w:val="nil"/>
          <w:bottom w:val="nil"/>
          <w:right w:val="nil"/>
          <w:between w:val="nil"/>
        </w:pBdr>
        <w:tabs>
          <w:tab w:val="left" w:pos="1350"/>
        </w:tabs>
        <w:spacing w:after="0" w:line="240" w:lineRule="auto"/>
        <w:ind w:left="0" w:firstLine="539"/>
        <w:jc w:val="both"/>
        <w:rPr>
          <w:rFonts w:ascii="Times New Roman" w:eastAsia="Times New Roman" w:hAnsi="Times New Roman" w:cs="Times New Roman"/>
          <w:color w:val="000000"/>
        </w:rPr>
      </w:pPr>
      <w:r>
        <w:rPr>
          <w:rFonts w:ascii="Times New Roman" w:eastAsia="Times New Roman" w:hAnsi="Times New Roman" w:cs="Times New Roman"/>
          <w:color w:val="000000"/>
        </w:rPr>
        <w:t>Perkančiajam subjektui paprašius pagrįsti neįprastai mažą kainą, tiekėjas nepateikia jokio pagrindimo;</w:t>
      </w:r>
    </w:p>
    <w:p w14:paraId="1F54D7FD" w14:textId="77777777" w:rsidR="00BE23FC" w:rsidRDefault="00977A9F" w:rsidP="00003809">
      <w:pPr>
        <w:numPr>
          <w:ilvl w:val="2"/>
          <w:numId w:val="19"/>
        </w:numPr>
        <w:pBdr>
          <w:top w:val="nil"/>
          <w:left w:val="nil"/>
          <w:bottom w:val="nil"/>
          <w:right w:val="nil"/>
          <w:between w:val="nil"/>
        </w:pBdr>
        <w:tabs>
          <w:tab w:val="left" w:pos="1350"/>
        </w:tabs>
        <w:spacing w:after="0" w:line="240" w:lineRule="auto"/>
        <w:ind w:left="0" w:firstLine="539"/>
        <w:jc w:val="both"/>
        <w:rPr>
          <w:rFonts w:ascii="Times New Roman" w:eastAsia="Times New Roman" w:hAnsi="Times New Roman" w:cs="Times New Roman"/>
          <w:color w:val="000000"/>
        </w:rPr>
      </w:pPr>
      <w:r>
        <w:rPr>
          <w:rFonts w:ascii="Times New Roman" w:eastAsia="Times New Roman" w:hAnsi="Times New Roman" w:cs="Times New Roman"/>
          <w:color w:val="000000"/>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p>
    <w:p w14:paraId="14EECA72" w14:textId="77777777" w:rsidR="00BE23FC" w:rsidRDefault="00977A9F" w:rsidP="00003809">
      <w:pPr>
        <w:numPr>
          <w:ilvl w:val="1"/>
          <w:numId w:val="19"/>
        </w:numPr>
        <w:pBdr>
          <w:top w:val="nil"/>
          <w:left w:val="nil"/>
          <w:bottom w:val="nil"/>
          <w:right w:val="nil"/>
          <w:between w:val="nil"/>
        </w:pBdr>
        <w:tabs>
          <w:tab w:val="left" w:pos="1350"/>
        </w:tabs>
        <w:spacing w:after="0" w:line="240" w:lineRule="auto"/>
        <w:ind w:left="0" w:firstLine="539"/>
        <w:jc w:val="both"/>
        <w:rPr>
          <w:rFonts w:ascii="Times New Roman" w:eastAsia="Times New Roman" w:hAnsi="Times New Roman" w:cs="Times New Roman"/>
          <w:color w:val="000000"/>
        </w:rPr>
      </w:pPr>
      <w:r>
        <w:rPr>
          <w:rFonts w:ascii="Times New Roman" w:eastAsia="Times New Roman" w:hAnsi="Times New Roman" w:cs="Times New Roman"/>
          <w:color w:val="000000"/>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(-es).</w:t>
      </w:r>
    </w:p>
    <w:p w14:paraId="27D94079" w14:textId="77777777" w:rsidR="00BE23FC" w:rsidRDefault="00977A9F" w:rsidP="00003809">
      <w:pPr>
        <w:numPr>
          <w:ilvl w:val="1"/>
          <w:numId w:val="19"/>
        </w:numPr>
        <w:pBdr>
          <w:top w:val="nil"/>
          <w:left w:val="nil"/>
          <w:bottom w:val="nil"/>
          <w:right w:val="nil"/>
          <w:between w:val="nil"/>
        </w:pBdr>
        <w:tabs>
          <w:tab w:val="left" w:pos="1350"/>
        </w:tabs>
        <w:spacing w:after="0" w:line="240" w:lineRule="auto"/>
        <w:ind w:left="0" w:firstLine="539"/>
        <w:jc w:val="both"/>
        <w:rPr>
          <w:rFonts w:ascii="Times New Roman" w:eastAsia="Times New Roman" w:hAnsi="Times New Roman" w:cs="Times New Roman"/>
          <w:color w:val="000000"/>
        </w:rPr>
      </w:pPr>
      <w:r>
        <w:rPr>
          <w:rFonts w:ascii="Times New Roman" w:eastAsia="Times New Roman" w:hAnsi="Times New Roman" w:cs="Times New Roman"/>
          <w:color w:val="000000"/>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užtikrinantis ūkio subjektas tapo nemokus ar neįvykdė įsipareigojimų perkančiajam subjektui arba kitiems ūkio subjektams, ar netinkamai juos vykdė.</w:t>
      </w:r>
    </w:p>
    <w:p w14:paraId="548B1941" w14:textId="77777777" w:rsidR="00BE23FC" w:rsidRDefault="00977A9F" w:rsidP="00003809">
      <w:pPr>
        <w:numPr>
          <w:ilvl w:val="1"/>
          <w:numId w:val="19"/>
        </w:numPr>
        <w:pBdr>
          <w:top w:val="nil"/>
          <w:left w:val="nil"/>
          <w:bottom w:val="nil"/>
          <w:right w:val="nil"/>
          <w:between w:val="nil"/>
        </w:pBdr>
        <w:tabs>
          <w:tab w:val="left" w:pos="1350"/>
        </w:tabs>
        <w:spacing w:after="0" w:line="240" w:lineRule="auto"/>
        <w:ind w:left="0" w:firstLine="539"/>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Perkantysis subjektas gali prašyti dalyvių pratęsti pasiūlymo galiojimo užtikrinimo laiką iki konkrečiai nurodytos datos, jei tai reikalinga. </w:t>
      </w:r>
    </w:p>
    <w:p w14:paraId="7754AE66" w14:textId="77777777" w:rsidR="00BE23FC" w:rsidRDefault="00977A9F" w:rsidP="00003809">
      <w:pPr>
        <w:numPr>
          <w:ilvl w:val="1"/>
          <w:numId w:val="19"/>
        </w:numPr>
        <w:pBdr>
          <w:top w:val="nil"/>
          <w:left w:val="nil"/>
          <w:bottom w:val="nil"/>
          <w:right w:val="nil"/>
          <w:between w:val="nil"/>
        </w:pBdr>
        <w:tabs>
          <w:tab w:val="left" w:pos="1350"/>
        </w:tabs>
        <w:spacing w:after="0" w:line="240" w:lineRule="auto"/>
        <w:ind w:left="0" w:firstLine="539"/>
        <w:jc w:val="both"/>
        <w:rPr>
          <w:rFonts w:ascii="Times New Roman" w:eastAsia="Times New Roman" w:hAnsi="Times New Roman" w:cs="Times New Roman"/>
          <w:color w:val="000000"/>
        </w:rPr>
      </w:pPr>
      <w:r>
        <w:rPr>
          <w:rFonts w:ascii="Times New Roman" w:eastAsia="Times New Roman" w:hAnsi="Times New Roman" w:cs="Times New Roman"/>
          <w:color w:val="000000"/>
        </w:rPr>
        <w:t>Pasiūlymo galiojimo užtikrinimas dalyviui grąžinamas (arba atsisakoma teisių į jį) per specialiųjų p</w:t>
      </w:r>
      <w:r>
        <w:rPr>
          <w:rFonts w:ascii="Times New Roman" w:eastAsia="Times New Roman" w:hAnsi="Times New Roman" w:cs="Times New Roman"/>
          <w:color w:val="000000"/>
          <w:highlight w:val="white"/>
        </w:rPr>
        <w:t xml:space="preserve">irkimo sąlygų 1 priede </w:t>
      </w:r>
      <w:r>
        <w:rPr>
          <w:rFonts w:ascii="Times New Roman" w:eastAsia="Times New Roman" w:hAnsi="Times New Roman" w:cs="Times New Roman"/>
          <w:color w:val="000000"/>
        </w:rPr>
        <w:t>nustatytą terminą įvykus bent vienai iš šių sąlygų:</w:t>
      </w:r>
    </w:p>
    <w:p w14:paraId="06B36C74" w14:textId="77777777" w:rsidR="00BE23FC" w:rsidRDefault="00977A9F" w:rsidP="00003809">
      <w:pPr>
        <w:numPr>
          <w:ilvl w:val="2"/>
          <w:numId w:val="19"/>
        </w:numPr>
        <w:pBdr>
          <w:top w:val="nil"/>
          <w:left w:val="nil"/>
          <w:bottom w:val="nil"/>
          <w:right w:val="nil"/>
          <w:between w:val="nil"/>
        </w:pBdr>
        <w:tabs>
          <w:tab w:val="left" w:pos="1350"/>
        </w:tabs>
        <w:spacing w:after="0" w:line="240" w:lineRule="auto"/>
        <w:ind w:left="0" w:firstLine="539"/>
        <w:jc w:val="both"/>
        <w:rPr>
          <w:rFonts w:ascii="Times New Roman" w:eastAsia="Times New Roman" w:hAnsi="Times New Roman" w:cs="Times New Roman"/>
          <w:color w:val="000000"/>
        </w:rPr>
      </w:pPr>
      <w:r>
        <w:rPr>
          <w:rFonts w:ascii="Times New Roman" w:eastAsia="Times New Roman" w:hAnsi="Times New Roman" w:cs="Times New Roman"/>
          <w:color w:val="000000"/>
        </w:rPr>
        <w:t>pasibaigia pasiūlymų užtikrinimo galiojimo laikas ir dalyvis jo nepratęsia ir (ar) nepateikia naujo pasiūlymo galiojimo užtikrinimą patvirtinančio dokumento (jeigu perkantysis subjektas to reikalauja);</w:t>
      </w:r>
    </w:p>
    <w:p w14:paraId="2C54591C" w14:textId="77777777" w:rsidR="00BE23FC" w:rsidRDefault="00977A9F" w:rsidP="00003809">
      <w:pPr>
        <w:numPr>
          <w:ilvl w:val="2"/>
          <w:numId w:val="19"/>
        </w:numPr>
        <w:pBdr>
          <w:top w:val="nil"/>
          <w:left w:val="nil"/>
          <w:bottom w:val="nil"/>
          <w:right w:val="nil"/>
          <w:between w:val="nil"/>
        </w:pBdr>
        <w:tabs>
          <w:tab w:val="left" w:pos="1350"/>
        </w:tabs>
        <w:spacing w:after="0" w:line="240" w:lineRule="auto"/>
        <w:ind w:left="0" w:firstLine="539"/>
        <w:jc w:val="both"/>
        <w:rPr>
          <w:rFonts w:ascii="Times New Roman" w:eastAsia="Times New Roman" w:hAnsi="Times New Roman" w:cs="Times New Roman"/>
          <w:color w:val="000000"/>
        </w:rPr>
      </w:pPr>
      <w:r>
        <w:rPr>
          <w:rFonts w:ascii="Times New Roman" w:eastAsia="Times New Roman" w:hAnsi="Times New Roman" w:cs="Times New Roman"/>
          <w:color w:val="000000"/>
        </w:rPr>
        <w:t>įsigalioja pasirašyta pirkimo sutartis;</w:t>
      </w:r>
    </w:p>
    <w:p w14:paraId="3AEB5F23" w14:textId="77777777" w:rsidR="00BE23FC" w:rsidRDefault="00977A9F" w:rsidP="00003809">
      <w:pPr>
        <w:numPr>
          <w:ilvl w:val="2"/>
          <w:numId w:val="19"/>
        </w:numPr>
        <w:pBdr>
          <w:top w:val="nil"/>
          <w:left w:val="nil"/>
          <w:bottom w:val="nil"/>
          <w:right w:val="nil"/>
          <w:between w:val="nil"/>
        </w:pBdr>
        <w:tabs>
          <w:tab w:val="left" w:pos="1350"/>
        </w:tabs>
        <w:spacing w:after="0" w:line="240" w:lineRule="auto"/>
        <w:ind w:left="0" w:firstLine="539"/>
        <w:jc w:val="both"/>
        <w:rPr>
          <w:rFonts w:ascii="Times New Roman" w:eastAsia="Times New Roman" w:hAnsi="Times New Roman" w:cs="Times New Roman"/>
          <w:color w:val="000000"/>
        </w:rPr>
      </w:pPr>
      <w:r>
        <w:rPr>
          <w:rFonts w:ascii="Times New Roman" w:eastAsia="Times New Roman" w:hAnsi="Times New Roman" w:cs="Times New Roman"/>
          <w:color w:val="000000"/>
        </w:rPr>
        <w:t>nutraukiamos pirkimo procedūros.</w:t>
      </w:r>
    </w:p>
    <w:p w14:paraId="72ADA4FE" w14:textId="77777777" w:rsidR="00BE23FC" w:rsidRDefault="00977A9F">
      <w:pPr>
        <w:pStyle w:val="Antrat1"/>
        <w:numPr>
          <w:ilvl w:val="0"/>
          <w:numId w:val="19"/>
        </w:numPr>
        <w:tabs>
          <w:tab w:val="left" w:pos="540"/>
        </w:tabs>
        <w:ind w:left="0" w:firstLine="0"/>
        <w:rPr>
          <w:rFonts w:ascii="Times New Roman" w:eastAsia="Times New Roman" w:hAnsi="Times New Roman" w:cs="Times New Roman"/>
          <w:color w:val="000000"/>
        </w:rPr>
      </w:pPr>
      <w:bookmarkStart w:id="16" w:name="_heading=h.kdzko210uz87" w:colFirst="0" w:colLast="0"/>
      <w:bookmarkStart w:id="17" w:name="_Toc215145638"/>
      <w:bookmarkEnd w:id="16"/>
      <w:r>
        <w:rPr>
          <w:rFonts w:ascii="Times New Roman" w:eastAsia="Times New Roman" w:hAnsi="Times New Roman" w:cs="Times New Roman"/>
          <w:color w:val="000000"/>
        </w:rPr>
        <w:t>Elektroninis aukcionas</w:t>
      </w:r>
      <w:bookmarkEnd w:id="17"/>
    </w:p>
    <w:p w14:paraId="0A9F97F7" w14:textId="77777777" w:rsidR="00BE23FC" w:rsidRDefault="00977A9F">
      <w:pPr>
        <w:numPr>
          <w:ilvl w:val="1"/>
          <w:numId w:val="19"/>
        </w:numPr>
        <w:pBdr>
          <w:top w:val="nil"/>
          <w:left w:val="nil"/>
          <w:bottom w:val="nil"/>
          <w:right w:val="nil"/>
          <w:between w:val="nil"/>
        </w:pBdr>
        <w:tabs>
          <w:tab w:val="left" w:pos="1350"/>
        </w:tabs>
        <w:spacing w:after="0" w:line="240" w:lineRule="auto"/>
        <w:ind w:left="720" w:firstLine="0"/>
        <w:rPr>
          <w:rFonts w:ascii="Times New Roman" w:eastAsia="Times New Roman" w:hAnsi="Times New Roman" w:cs="Times New Roman"/>
          <w:color w:val="000000"/>
        </w:rPr>
      </w:pPr>
      <w:r>
        <w:rPr>
          <w:rFonts w:ascii="Times New Roman" w:eastAsia="Times New Roman" w:hAnsi="Times New Roman" w:cs="Times New Roman"/>
          <w:color w:val="000000"/>
        </w:rPr>
        <w:t>Perkantysis subjektas pirkime netaikys elektroninio aukciono.</w:t>
      </w:r>
    </w:p>
    <w:p w14:paraId="2795A397" w14:textId="77777777" w:rsidR="00BE23FC" w:rsidRDefault="00977A9F">
      <w:pPr>
        <w:pStyle w:val="Antrat1"/>
        <w:numPr>
          <w:ilvl w:val="0"/>
          <w:numId w:val="19"/>
        </w:numPr>
        <w:tabs>
          <w:tab w:val="left" w:pos="540"/>
        </w:tabs>
        <w:ind w:left="0" w:firstLine="0"/>
        <w:rPr>
          <w:rFonts w:ascii="Times New Roman" w:eastAsia="Times New Roman" w:hAnsi="Times New Roman" w:cs="Times New Roman"/>
          <w:color w:val="000000"/>
        </w:rPr>
      </w:pPr>
      <w:bookmarkStart w:id="18" w:name="_heading=h.bg6enbvtpwr5" w:colFirst="0" w:colLast="0"/>
      <w:bookmarkStart w:id="19" w:name="_Toc215145639"/>
      <w:bookmarkEnd w:id="18"/>
      <w:r>
        <w:rPr>
          <w:rFonts w:ascii="Times New Roman" w:eastAsia="Times New Roman" w:hAnsi="Times New Roman" w:cs="Times New Roman"/>
          <w:color w:val="000000"/>
        </w:rPr>
        <w:lastRenderedPageBreak/>
        <w:t>Pasiūlymų vertinimas</w:t>
      </w:r>
      <w:bookmarkEnd w:id="19"/>
    </w:p>
    <w:p w14:paraId="32B1AEEC" w14:textId="77777777" w:rsidR="00BE23FC" w:rsidRDefault="00977A9F">
      <w:pPr>
        <w:numPr>
          <w:ilvl w:val="1"/>
          <w:numId w:val="19"/>
        </w:numPr>
        <w:pBdr>
          <w:top w:val="nil"/>
          <w:left w:val="nil"/>
          <w:bottom w:val="nil"/>
          <w:right w:val="nil"/>
          <w:between w:val="nil"/>
        </w:pBdr>
        <w:spacing w:after="0" w:line="240" w:lineRule="auto"/>
        <w:ind w:left="0" w:firstLine="710"/>
        <w:jc w:val="both"/>
        <w:rPr>
          <w:rFonts w:ascii="Times New Roman" w:eastAsia="Times New Roman" w:hAnsi="Times New Roman" w:cs="Times New Roman"/>
          <w:color w:val="000000"/>
        </w:rPr>
      </w:pPr>
      <w:r>
        <w:rPr>
          <w:rFonts w:ascii="Times New Roman" w:eastAsia="Times New Roman" w:hAnsi="Times New Roman" w:cs="Times New Roman"/>
          <w:color w:val="000000"/>
        </w:rPr>
        <w:t>Perkantysis subjektas ekonomiškai naudingiausią pasiūlymą išrenka pagal kainos ir kokybės santykį. Duomenys, kuriuos savo pasiūlyme turi pateikti tiekėjas, vertinimo kriterijai ir tvarka, pagal kuria vertinami tiekėjo pateikti duomenys, pateikiama specialiųjų pirkimo sąlygų 7 priede.</w:t>
      </w:r>
    </w:p>
    <w:p w14:paraId="6590701E" w14:textId="77777777" w:rsidR="00BE23FC" w:rsidRDefault="00977A9F">
      <w:pPr>
        <w:numPr>
          <w:ilvl w:val="1"/>
          <w:numId w:val="19"/>
        </w:numPr>
        <w:pBdr>
          <w:top w:val="nil"/>
          <w:left w:val="nil"/>
          <w:bottom w:val="nil"/>
          <w:right w:val="nil"/>
          <w:between w:val="nil"/>
        </w:pBdr>
        <w:tabs>
          <w:tab w:val="left" w:pos="1350"/>
        </w:tabs>
        <w:spacing w:after="0" w:line="240" w:lineRule="auto"/>
        <w:ind w:left="0" w:firstLine="710"/>
        <w:jc w:val="both"/>
        <w:rPr>
          <w:rFonts w:ascii="Times New Roman" w:eastAsia="Times New Roman" w:hAnsi="Times New Roman" w:cs="Times New Roman"/>
          <w:color w:val="000000"/>
        </w:rPr>
      </w:pPr>
      <w:r>
        <w:rPr>
          <w:rFonts w:ascii="Times New Roman" w:eastAsia="Times New Roman" w:hAnsi="Times New Roman" w:cs="Times New Roman"/>
          <w:color w:val="000000"/>
        </w:rPr>
        <w:t>Laimėjusiu pasiūlymu galės būti pripažintas tik 1 (vienas) ekonomiškai naudingiausią pasiūlymas, esantis pasiūlymų eilės pirmojoje vietoje.</w:t>
      </w:r>
    </w:p>
    <w:p w14:paraId="712A2DAD" w14:textId="77777777" w:rsidR="00BE23FC" w:rsidRDefault="00977A9F">
      <w:pPr>
        <w:numPr>
          <w:ilvl w:val="1"/>
          <w:numId w:val="19"/>
        </w:numPr>
        <w:pBdr>
          <w:top w:val="nil"/>
          <w:left w:val="nil"/>
          <w:bottom w:val="nil"/>
          <w:right w:val="nil"/>
          <w:between w:val="nil"/>
        </w:pBdr>
        <w:tabs>
          <w:tab w:val="left" w:pos="1350"/>
        </w:tabs>
        <w:spacing w:after="0" w:line="240" w:lineRule="auto"/>
        <w:ind w:left="0" w:firstLine="710"/>
        <w:jc w:val="both"/>
        <w:rPr>
          <w:rFonts w:ascii="Times New Roman" w:eastAsia="Times New Roman" w:hAnsi="Times New Roman" w:cs="Times New Roman"/>
          <w:i/>
          <w:color w:val="000000"/>
        </w:rPr>
      </w:pPr>
      <w:r>
        <w:rPr>
          <w:rFonts w:ascii="Times New Roman" w:eastAsia="Times New Roman" w:hAnsi="Times New Roman" w:cs="Times New Roman"/>
          <w:color w:val="000000"/>
        </w:rPr>
        <w:t xml:space="preserve">Perkantysis subjektas atmes tiekėjo pasiūlymą, jeigu: </w:t>
      </w:r>
    </w:p>
    <w:p w14:paraId="7A272C92" w14:textId="2EEE241B" w:rsidR="00BE23FC" w:rsidRDefault="00977A9F">
      <w:pPr>
        <w:numPr>
          <w:ilvl w:val="2"/>
          <w:numId w:val="19"/>
        </w:numPr>
        <w:pBdr>
          <w:top w:val="nil"/>
          <w:left w:val="nil"/>
          <w:bottom w:val="nil"/>
          <w:right w:val="nil"/>
          <w:between w:val="nil"/>
        </w:pBdr>
        <w:tabs>
          <w:tab w:val="left" w:pos="1350"/>
        </w:tabs>
        <w:spacing w:after="0" w:line="240" w:lineRule="auto"/>
        <w:ind w:left="0" w:firstLine="720"/>
        <w:jc w:val="both"/>
        <w:rPr>
          <w:rFonts w:ascii="Times New Roman" w:eastAsia="Times New Roman" w:hAnsi="Times New Roman" w:cs="Times New Roman"/>
          <w:color w:val="000000"/>
        </w:rPr>
      </w:pPr>
      <w:r>
        <w:rPr>
          <w:rFonts w:ascii="Times New Roman" w:eastAsia="Times New Roman" w:hAnsi="Times New Roman" w:cs="Times New Roman"/>
          <w:color w:val="000000"/>
        </w:rPr>
        <w:t>kartu su pasiūlymu nebus pateikti Pirkimo sąlygose ir/ar jų prieduose nurodyti privalomi su pasiūlymu pateikti dokumentai ir ar informacija</w:t>
      </w:r>
      <w:r w:rsidR="00BE2771">
        <w:rPr>
          <w:rFonts w:ascii="Times New Roman" w:eastAsia="Times New Roman" w:hAnsi="Times New Roman" w:cs="Times New Roman"/>
          <w:color w:val="000000"/>
        </w:rPr>
        <w:t xml:space="preserve">, įskaitant specialiųjų Pirkimo sąlygų 5 skyriuje nurodyti dokumentai ir </w:t>
      </w:r>
      <w:r w:rsidR="00BE2771" w:rsidRPr="00BE2771">
        <w:rPr>
          <w:rFonts w:ascii="Times New Roman" w:eastAsia="Times New Roman" w:hAnsi="Times New Roman" w:cs="Times New Roman"/>
          <w:color w:val="000000"/>
        </w:rPr>
        <w:t xml:space="preserve">specialiųjų Pirkimo sąlygų </w:t>
      </w:r>
      <w:r w:rsidR="00BE2771">
        <w:rPr>
          <w:rFonts w:ascii="Times New Roman" w:eastAsia="Times New Roman" w:hAnsi="Times New Roman" w:cs="Times New Roman"/>
          <w:color w:val="000000"/>
        </w:rPr>
        <w:t>6.1.10 p. nurodyti dokumentai</w:t>
      </w:r>
      <w:r>
        <w:rPr>
          <w:rFonts w:ascii="Times New Roman" w:eastAsia="Times New Roman" w:hAnsi="Times New Roman" w:cs="Times New Roman"/>
          <w:color w:val="000000"/>
        </w:rPr>
        <w:t xml:space="preserve">; </w:t>
      </w:r>
    </w:p>
    <w:p w14:paraId="4C936333" w14:textId="77777777" w:rsidR="00BE23FC" w:rsidRDefault="00977A9F">
      <w:pPr>
        <w:numPr>
          <w:ilvl w:val="2"/>
          <w:numId w:val="19"/>
        </w:numPr>
        <w:pBdr>
          <w:top w:val="nil"/>
          <w:left w:val="nil"/>
          <w:bottom w:val="nil"/>
          <w:right w:val="nil"/>
          <w:between w:val="nil"/>
        </w:pBdr>
        <w:tabs>
          <w:tab w:val="left" w:pos="1350"/>
        </w:tabs>
        <w:spacing w:after="0" w:line="240" w:lineRule="auto"/>
        <w:ind w:left="0" w:firstLine="7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kitais PĮ ir Bendrosiose konkurso sąlygose nustatytais pagrindais. </w:t>
      </w:r>
    </w:p>
    <w:p w14:paraId="4D5186AD" w14:textId="77777777" w:rsidR="00BE23FC" w:rsidRDefault="00977A9F">
      <w:pPr>
        <w:pStyle w:val="Antrat1"/>
        <w:numPr>
          <w:ilvl w:val="0"/>
          <w:numId w:val="19"/>
        </w:numPr>
        <w:tabs>
          <w:tab w:val="left" w:pos="540"/>
          <w:tab w:val="left" w:pos="567"/>
        </w:tabs>
        <w:ind w:left="0" w:firstLine="0"/>
        <w:rPr>
          <w:rFonts w:ascii="Times New Roman" w:eastAsia="Times New Roman" w:hAnsi="Times New Roman" w:cs="Times New Roman"/>
          <w:color w:val="000000"/>
        </w:rPr>
      </w:pPr>
      <w:bookmarkStart w:id="20" w:name="_heading=h.t1uyrm9fpzi0" w:colFirst="0" w:colLast="0"/>
      <w:bookmarkStart w:id="21" w:name="_Toc215145640"/>
      <w:bookmarkEnd w:id="20"/>
      <w:r>
        <w:rPr>
          <w:rFonts w:ascii="Times New Roman" w:eastAsia="Times New Roman" w:hAnsi="Times New Roman" w:cs="Times New Roman"/>
          <w:color w:val="000000"/>
        </w:rPr>
        <w:t>Sutarties sudarymas</w:t>
      </w:r>
      <w:bookmarkEnd w:id="21"/>
    </w:p>
    <w:p w14:paraId="4BA86AF2" w14:textId="77777777" w:rsidR="00BE23FC" w:rsidRDefault="00977A9F">
      <w:pPr>
        <w:numPr>
          <w:ilvl w:val="1"/>
          <w:numId w:val="5"/>
        </w:numPr>
        <w:pBdr>
          <w:top w:val="nil"/>
          <w:left w:val="nil"/>
          <w:bottom w:val="nil"/>
          <w:right w:val="nil"/>
          <w:between w:val="nil"/>
        </w:pBdr>
        <w:tabs>
          <w:tab w:val="left" w:pos="1350"/>
        </w:tabs>
        <w:spacing w:after="0" w:line="240" w:lineRule="auto"/>
        <w:ind w:left="0" w:firstLine="709"/>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w:t>
      </w:r>
    </w:p>
    <w:p w14:paraId="171BA66D" w14:textId="77777777" w:rsidR="00BE23FC" w:rsidRDefault="00977A9F">
      <w:pPr>
        <w:numPr>
          <w:ilvl w:val="1"/>
          <w:numId w:val="5"/>
        </w:numPr>
        <w:pBdr>
          <w:top w:val="nil"/>
          <w:left w:val="nil"/>
          <w:bottom w:val="nil"/>
          <w:right w:val="nil"/>
          <w:between w:val="nil"/>
        </w:pBdr>
        <w:tabs>
          <w:tab w:val="left" w:pos="1350"/>
        </w:tabs>
        <w:spacing w:after="0" w:line="240" w:lineRule="auto"/>
        <w:ind w:left="0" w:firstLine="709"/>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Sutarties sąlygos pateikiamos specialiųjų sąlygų 9 priede „Statybos rangos sutartis“. </w:t>
      </w:r>
    </w:p>
    <w:p w14:paraId="1ACC5547" w14:textId="77777777" w:rsidR="00BE23FC" w:rsidRDefault="00BE23FC">
      <w:pPr>
        <w:shd w:val="clear" w:color="auto" w:fill="FFFFFF"/>
        <w:tabs>
          <w:tab w:val="left" w:pos="1350"/>
        </w:tabs>
        <w:spacing w:after="0" w:line="240" w:lineRule="auto"/>
        <w:ind w:firstLine="709"/>
        <w:jc w:val="center"/>
        <w:rPr>
          <w:rFonts w:ascii="Times New Roman" w:eastAsia="Times New Roman" w:hAnsi="Times New Roman" w:cs="Times New Roman"/>
        </w:rPr>
      </w:pPr>
    </w:p>
    <w:p w14:paraId="2BF048AE" w14:textId="77777777" w:rsidR="00BE23FC" w:rsidRDefault="00977A9F">
      <w:pPr>
        <w:shd w:val="clear" w:color="auto" w:fill="FFFFFF"/>
        <w:tabs>
          <w:tab w:val="left" w:pos="1350"/>
        </w:tabs>
        <w:spacing w:after="0" w:line="240" w:lineRule="auto"/>
        <w:ind w:firstLine="709"/>
        <w:jc w:val="center"/>
        <w:rPr>
          <w:rFonts w:ascii="Times New Roman" w:eastAsia="Times New Roman" w:hAnsi="Times New Roman" w:cs="Times New Roman"/>
        </w:rPr>
        <w:sectPr w:rsidR="00BE23FC">
          <w:footerReference w:type="default" r:id="rId10"/>
          <w:footerReference w:type="first" r:id="rId11"/>
          <w:pgSz w:w="12240" w:h="15840"/>
          <w:pgMar w:top="1134" w:right="567" w:bottom="1134" w:left="1701" w:header="720" w:footer="720" w:gutter="0"/>
          <w:pgNumType w:start="0"/>
          <w:cols w:space="1296"/>
          <w:titlePg/>
        </w:sectPr>
      </w:pPr>
      <w:r>
        <w:rPr>
          <w:rFonts w:ascii="Times New Roman" w:eastAsia="Times New Roman" w:hAnsi="Times New Roman" w:cs="Times New Roman"/>
        </w:rPr>
        <w:t>_______________________________________</w:t>
      </w:r>
    </w:p>
    <w:p w14:paraId="3C21046B" w14:textId="77777777" w:rsidR="00BE23FC" w:rsidRDefault="00977A9F">
      <w:pPr>
        <w:pStyle w:val="Antrat1"/>
        <w:jc w:val="right"/>
        <w:rPr>
          <w:rFonts w:ascii="Times New Roman" w:eastAsia="Times New Roman" w:hAnsi="Times New Roman" w:cs="Times New Roman"/>
          <w:color w:val="000000"/>
          <w:sz w:val="22"/>
          <w:szCs w:val="22"/>
        </w:rPr>
      </w:pPr>
      <w:bookmarkStart w:id="22" w:name="_heading=h.u5eu9leqekud" w:colFirst="0" w:colLast="0"/>
      <w:bookmarkStart w:id="23" w:name="_Toc215145641"/>
      <w:bookmarkEnd w:id="22"/>
      <w:r>
        <w:rPr>
          <w:rFonts w:ascii="Times New Roman" w:eastAsia="Times New Roman" w:hAnsi="Times New Roman" w:cs="Times New Roman"/>
          <w:color w:val="000000"/>
          <w:sz w:val="22"/>
          <w:szCs w:val="22"/>
        </w:rPr>
        <w:lastRenderedPageBreak/>
        <w:t>Pirkimo sąlygų 1 priedas „Terminai“</w:t>
      </w:r>
      <w:bookmarkEnd w:id="23"/>
    </w:p>
    <w:p w14:paraId="59B3421B" w14:textId="77777777" w:rsidR="00BE23FC" w:rsidRDefault="00BE23FC">
      <w:pPr>
        <w:shd w:val="clear" w:color="auto" w:fill="FFFFFF"/>
        <w:spacing w:after="0" w:line="240" w:lineRule="auto"/>
        <w:jc w:val="right"/>
        <w:rPr>
          <w:rFonts w:ascii="Times New Roman" w:eastAsia="Times New Roman" w:hAnsi="Times New Roman" w:cs="Times New Roman"/>
          <w:highlight w:val="yellow"/>
        </w:rPr>
      </w:pPr>
    </w:p>
    <w:tbl>
      <w:tblPr>
        <w:tblStyle w:val="18"/>
        <w:tblW w:w="94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3"/>
        <w:gridCol w:w="2427"/>
        <w:gridCol w:w="3413"/>
        <w:gridCol w:w="2768"/>
      </w:tblGrid>
      <w:tr w:rsidR="00BE23FC" w14:paraId="70545F6E" w14:textId="77777777">
        <w:trPr>
          <w:trHeight w:val="20"/>
        </w:trPr>
        <w:tc>
          <w:tcPr>
            <w:tcW w:w="823" w:type="dxa"/>
            <w:shd w:val="clear" w:color="auto" w:fill="D9D9D9"/>
            <w:tcMar>
              <w:top w:w="0" w:type="dxa"/>
              <w:left w:w="108" w:type="dxa"/>
              <w:bottom w:w="0" w:type="dxa"/>
              <w:right w:w="108" w:type="dxa"/>
            </w:tcMar>
          </w:tcPr>
          <w:p w14:paraId="4CFBD95A" w14:textId="77777777" w:rsidR="00BE23FC" w:rsidRDefault="00977A9F">
            <w:pPr>
              <w:jc w:val="center"/>
              <w:rPr>
                <w:rFonts w:ascii="Times New Roman" w:eastAsia="Times New Roman" w:hAnsi="Times New Roman" w:cs="Times New Roman"/>
                <w:b/>
              </w:rPr>
            </w:pPr>
            <w:r>
              <w:rPr>
                <w:rFonts w:ascii="Times New Roman" w:eastAsia="Times New Roman" w:hAnsi="Times New Roman" w:cs="Times New Roman"/>
                <w:b/>
              </w:rPr>
              <w:t>Eil.Nr.</w:t>
            </w:r>
          </w:p>
        </w:tc>
        <w:tc>
          <w:tcPr>
            <w:tcW w:w="2427" w:type="dxa"/>
            <w:shd w:val="clear" w:color="auto" w:fill="D9D9D9"/>
            <w:tcMar>
              <w:top w:w="0" w:type="dxa"/>
              <w:left w:w="108" w:type="dxa"/>
              <w:bottom w:w="0" w:type="dxa"/>
              <w:right w:w="108" w:type="dxa"/>
            </w:tcMar>
          </w:tcPr>
          <w:p w14:paraId="74CE3FD6" w14:textId="77777777" w:rsidR="00BE23FC" w:rsidRDefault="00977A9F">
            <w:pPr>
              <w:jc w:val="center"/>
              <w:rPr>
                <w:rFonts w:ascii="Times New Roman" w:eastAsia="Times New Roman" w:hAnsi="Times New Roman" w:cs="Times New Roman"/>
                <w:b/>
              </w:rPr>
            </w:pPr>
            <w:r>
              <w:rPr>
                <w:rFonts w:ascii="Times New Roman" w:eastAsia="Times New Roman" w:hAnsi="Times New Roman" w:cs="Times New Roman"/>
                <w:b/>
              </w:rPr>
              <w:t>VEIKSMAS</w:t>
            </w:r>
          </w:p>
        </w:tc>
        <w:tc>
          <w:tcPr>
            <w:tcW w:w="3413" w:type="dxa"/>
            <w:shd w:val="clear" w:color="auto" w:fill="D9D9D9"/>
            <w:tcMar>
              <w:top w:w="0" w:type="dxa"/>
              <w:left w:w="108" w:type="dxa"/>
              <w:bottom w:w="0" w:type="dxa"/>
              <w:right w:w="108" w:type="dxa"/>
            </w:tcMar>
          </w:tcPr>
          <w:p w14:paraId="2773F565" w14:textId="77777777" w:rsidR="00BE23FC" w:rsidRDefault="00977A9F">
            <w:pPr>
              <w:spacing w:after="0"/>
              <w:jc w:val="center"/>
              <w:rPr>
                <w:rFonts w:ascii="Times New Roman" w:eastAsia="Times New Roman" w:hAnsi="Times New Roman" w:cs="Times New Roman"/>
                <w:b/>
              </w:rPr>
            </w:pPr>
            <w:r>
              <w:rPr>
                <w:rFonts w:ascii="Times New Roman" w:eastAsia="Times New Roman" w:hAnsi="Times New Roman" w:cs="Times New Roman"/>
                <w:b/>
              </w:rPr>
              <w:t>DATA/DIENŲ SKAIČIUS/ LAIKAS</w:t>
            </w:r>
          </w:p>
          <w:p w14:paraId="2699F8E3" w14:textId="77777777" w:rsidR="00BE23FC" w:rsidRDefault="00977A9F">
            <w:pPr>
              <w:spacing w:after="0"/>
              <w:jc w:val="center"/>
              <w:rPr>
                <w:rFonts w:ascii="Times New Roman" w:eastAsia="Times New Roman" w:hAnsi="Times New Roman" w:cs="Times New Roman"/>
              </w:rPr>
            </w:pPr>
            <w:r>
              <w:rPr>
                <w:rFonts w:ascii="Times New Roman" w:eastAsia="Times New Roman" w:hAnsi="Times New Roman" w:cs="Times New Roman"/>
              </w:rPr>
              <w:t>(Lietuvos laiku)</w:t>
            </w:r>
          </w:p>
        </w:tc>
        <w:tc>
          <w:tcPr>
            <w:tcW w:w="2768" w:type="dxa"/>
            <w:shd w:val="clear" w:color="auto" w:fill="D9D9D9"/>
            <w:tcMar>
              <w:top w:w="0" w:type="dxa"/>
              <w:left w:w="108" w:type="dxa"/>
              <w:bottom w:w="0" w:type="dxa"/>
              <w:right w:w="108" w:type="dxa"/>
            </w:tcMar>
          </w:tcPr>
          <w:p w14:paraId="7BEDE418" w14:textId="77777777" w:rsidR="00BE23FC" w:rsidRDefault="00977A9F">
            <w:pPr>
              <w:jc w:val="center"/>
              <w:rPr>
                <w:rFonts w:ascii="Times New Roman" w:eastAsia="Times New Roman" w:hAnsi="Times New Roman" w:cs="Times New Roman"/>
                <w:b/>
              </w:rPr>
            </w:pPr>
            <w:r>
              <w:rPr>
                <w:rFonts w:ascii="Times New Roman" w:eastAsia="Times New Roman" w:hAnsi="Times New Roman" w:cs="Times New Roman"/>
                <w:b/>
              </w:rPr>
              <w:t>PASTABOS</w:t>
            </w:r>
          </w:p>
        </w:tc>
      </w:tr>
      <w:tr w:rsidR="00BE23FC" w14:paraId="6036A1F1" w14:textId="77777777">
        <w:trPr>
          <w:trHeight w:val="20"/>
        </w:trPr>
        <w:tc>
          <w:tcPr>
            <w:tcW w:w="823" w:type="dxa"/>
            <w:tcMar>
              <w:top w:w="0" w:type="dxa"/>
              <w:left w:w="108" w:type="dxa"/>
              <w:bottom w:w="0" w:type="dxa"/>
              <w:right w:w="108" w:type="dxa"/>
            </w:tcMar>
          </w:tcPr>
          <w:p w14:paraId="6FDE02C2" w14:textId="77777777" w:rsidR="00BE23FC" w:rsidRDefault="00977A9F">
            <w:pPr>
              <w:keepNext/>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2427" w:type="dxa"/>
            <w:tcMar>
              <w:top w:w="0" w:type="dxa"/>
              <w:left w:w="108" w:type="dxa"/>
              <w:bottom w:w="0" w:type="dxa"/>
              <w:right w:w="108" w:type="dxa"/>
            </w:tcMar>
          </w:tcPr>
          <w:p w14:paraId="331CB9CC" w14:textId="77777777" w:rsidR="00BE23FC" w:rsidRDefault="00977A9F">
            <w:pPr>
              <w:keepNext/>
              <w:spacing w:after="0" w:line="240" w:lineRule="auto"/>
              <w:rPr>
                <w:rFonts w:ascii="Times New Roman" w:eastAsia="Times New Roman" w:hAnsi="Times New Roman" w:cs="Times New Roman"/>
              </w:rPr>
            </w:pPr>
            <w:r>
              <w:rPr>
                <w:rFonts w:ascii="Times New Roman" w:eastAsia="Times New Roman" w:hAnsi="Times New Roman" w:cs="Times New Roman"/>
              </w:rPr>
              <w:t>Pasiūlymų pateikimo terminas</w:t>
            </w:r>
          </w:p>
        </w:tc>
        <w:tc>
          <w:tcPr>
            <w:tcW w:w="3413" w:type="dxa"/>
            <w:tcMar>
              <w:top w:w="0" w:type="dxa"/>
              <w:left w:w="108" w:type="dxa"/>
              <w:bottom w:w="0" w:type="dxa"/>
              <w:right w:w="108" w:type="dxa"/>
            </w:tcMar>
          </w:tcPr>
          <w:p w14:paraId="7010A18C"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nurodytas skelbime </w:t>
            </w:r>
          </w:p>
        </w:tc>
        <w:tc>
          <w:tcPr>
            <w:tcW w:w="2768" w:type="dxa"/>
            <w:tcMar>
              <w:top w:w="0" w:type="dxa"/>
              <w:left w:w="108" w:type="dxa"/>
              <w:bottom w:w="0" w:type="dxa"/>
              <w:right w:w="108" w:type="dxa"/>
            </w:tcMar>
          </w:tcPr>
          <w:p w14:paraId="49125AEA"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turi teisę pratęsti pasiūlymų pateikimo terminą.</w:t>
            </w:r>
          </w:p>
        </w:tc>
      </w:tr>
      <w:tr w:rsidR="00BE23FC" w14:paraId="7AC24B89" w14:textId="77777777">
        <w:trPr>
          <w:trHeight w:val="20"/>
        </w:trPr>
        <w:tc>
          <w:tcPr>
            <w:tcW w:w="823" w:type="dxa"/>
            <w:tcMar>
              <w:top w:w="0" w:type="dxa"/>
              <w:left w:w="108" w:type="dxa"/>
              <w:bottom w:w="0" w:type="dxa"/>
              <w:right w:w="108" w:type="dxa"/>
            </w:tcMar>
          </w:tcPr>
          <w:p w14:paraId="2AEF79B6" w14:textId="77777777" w:rsidR="00BE23FC" w:rsidRDefault="00977A9F">
            <w:pPr>
              <w:keepNext/>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2427" w:type="dxa"/>
            <w:tcMar>
              <w:top w:w="0" w:type="dxa"/>
              <w:left w:w="108" w:type="dxa"/>
              <w:bottom w:w="0" w:type="dxa"/>
              <w:right w:w="108" w:type="dxa"/>
            </w:tcMar>
          </w:tcPr>
          <w:p w14:paraId="401D08D1" w14:textId="77777777" w:rsidR="00BE23FC" w:rsidRDefault="00977A9F">
            <w:pPr>
              <w:keepNext/>
              <w:spacing w:after="0" w:line="240" w:lineRule="auto"/>
              <w:rPr>
                <w:rFonts w:ascii="Times New Roman" w:eastAsia="Times New Roman" w:hAnsi="Times New Roman" w:cs="Times New Roman"/>
              </w:rPr>
            </w:pPr>
            <w:r>
              <w:rPr>
                <w:rFonts w:ascii="Times New Roman" w:eastAsia="Times New Roman" w:hAnsi="Times New Roman" w:cs="Times New Roman"/>
              </w:rPr>
              <w:t>Pradinis susipažinimas su CVP IS priemonėmis gautais pasiūlymais</w:t>
            </w:r>
          </w:p>
        </w:tc>
        <w:tc>
          <w:tcPr>
            <w:tcW w:w="3413" w:type="dxa"/>
            <w:tcMar>
              <w:top w:w="0" w:type="dxa"/>
              <w:left w:w="108" w:type="dxa"/>
              <w:bottom w:w="0" w:type="dxa"/>
              <w:right w:w="108" w:type="dxa"/>
            </w:tcMar>
          </w:tcPr>
          <w:p w14:paraId="34E821A1"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Pradedamas ne anksčiau nei po 30 minučių po pasiūlymų pateikimo termino pabaigos</w:t>
            </w:r>
          </w:p>
        </w:tc>
        <w:tc>
          <w:tcPr>
            <w:tcW w:w="2768" w:type="dxa"/>
            <w:tcMar>
              <w:top w:w="0" w:type="dxa"/>
              <w:left w:w="108" w:type="dxa"/>
              <w:bottom w:w="0" w:type="dxa"/>
              <w:right w:w="108" w:type="dxa"/>
            </w:tcMar>
          </w:tcPr>
          <w:p w14:paraId="485EDFF3" w14:textId="77777777" w:rsidR="00BE23FC" w:rsidRDefault="00BE23FC">
            <w:pPr>
              <w:spacing w:after="0" w:line="240" w:lineRule="auto"/>
              <w:rPr>
                <w:rFonts w:ascii="Times New Roman" w:eastAsia="Times New Roman" w:hAnsi="Times New Roman" w:cs="Times New Roman"/>
              </w:rPr>
            </w:pPr>
          </w:p>
        </w:tc>
      </w:tr>
      <w:tr w:rsidR="00BE23FC" w14:paraId="56B38F76" w14:textId="77777777">
        <w:trPr>
          <w:trHeight w:val="20"/>
        </w:trPr>
        <w:tc>
          <w:tcPr>
            <w:tcW w:w="823" w:type="dxa"/>
            <w:tcMar>
              <w:top w:w="0" w:type="dxa"/>
              <w:left w:w="108" w:type="dxa"/>
              <w:bottom w:w="0" w:type="dxa"/>
              <w:right w:w="108" w:type="dxa"/>
            </w:tcMar>
          </w:tcPr>
          <w:p w14:paraId="0AD8B3F2" w14:textId="77777777" w:rsidR="00BE23FC" w:rsidRDefault="00977A9F">
            <w:pPr>
              <w:keepNext/>
              <w:spacing w:after="0" w:line="240" w:lineRule="auto"/>
              <w:rPr>
                <w:rFonts w:ascii="Times New Roman" w:eastAsia="Times New Roman" w:hAnsi="Times New Roman" w:cs="Times New Roman"/>
              </w:rPr>
            </w:pPr>
            <w:r>
              <w:rPr>
                <w:rFonts w:ascii="Times New Roman" w:eastAsia="Times New Roman" w:hAnsi="Times New Roman" w:cs="Times New Roman"/>
              </w:rPr>
              <w:t>3.</w:t>
            </w:r>
          </w:p>
        </w:tc>
        <w:tc>
          <w:tcPr>
            <w:tcW w:w="2427" w:type="dxa"/>
            <w:tcMar>
              <w:top w:w="0" w:type="dxa"/>
              <w:left w:w="108" w:type="dxa"/>
              <w:bottom w:w="0" w:type="dxa"/>
              <w:right w:w="108" w:type="dxa"/>
            </w:tcMar>
          </w:tcPr>
          <w:p w14:paraId="367BF10E" w14:textId="77777777" w:rsidR="00BE23FC" w:rsidRDefault="00977A9F">
            <w:pPr>
              <w:keepNext/>
              <w:spacing w:after="0" w:line="240" w:lineRule="auto"/>
              <w:rPr>
                <w:rFonts w:ascii="Times New Roman" w:eastAsia="Times New Roman" w:hAnsi="Times New Roman" w:cs="Times New Roman"/>
              </w:rPr>
            </w:pPr>
            <w:r>
              <w:rPr>
                <w:rFonts w:ascii="Times New Roman" w:eastAsia="Times New Roman" w:hAnsi="Times New Roman" w:cs="Times New Roman"/>
              </w:rPr>
              <w:t>Prašymą paaiškinti, patikslinti pirkimo sąlygas tiekėjas turi pateikti ne vėliau kaip:</w:t>
            </w:r>
          </w:p>
        </w:tc>
        <w:tc>
          <w:tcPr>
            <w:tcW w:w="3413" w:type="dxa"/>
            <w:tcMar>
              <w:top w:w="0" w:type="dxa"/>
              <w:left w:w="108" w:type="dxa"/>
              <w:bottom w:w="0" w:type="dxa"/>
              <w:right w:w="108" w:type="dxa"/>
            </w:tcMar>
          </w:tcPr>
          <w:p w14:paraId="4BDB6B05"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6 dienos iki pasiūlymų pateikimo termino dienos</w:t>
            </w:r>
          </w:p>
        </w:tc>
        <w:tc>
          <w:tcPr>
            <w:tcW w:w="2768" w:type="dxa"/>
            <w:tcMar>
              <w:top w:w="0" w:type="dxa"/>
              <w:left w:w="108" w:type="dxa"/>
              <w:bottom w:w="0" w:type="dxa"/>
              <w:right w:w="108" w:type="dxa"/>
            </w:tcMar>
          </w:tcPr>
          <w:p w14:paraId="3BA57CDA" w14:textId="77777777" w:rsidR="00BE23FC" w:rsidRDefault="00BE23FC">
            <w:pPr>
              <w:spacing w:after="0" w:line="240" w:lineRule="auto"/>
              <w:rPr>
                <w:rFonts w:ascii="Times New Roman" w:eastAsia="Times New Roman" w:hAnsi="Times New Roman" w:cs="Times New Roman"/>
              </w:rPr>
            </w:pPr>
          </w:p>
        </w:tc>
      </w:tr>
      <w:tr w:rsidR="00BE23FC" w14:paraId="6CD6594D" w14:textId="77777777">
        <w:trPr>
          <w:trHeight w:val="20"/>
        </w:trPr>
        <w:tc>
          <w:tcPr>
            <w:tcW w:w="823" w:type="dxa"/>
            <w:tcMar>
              <w:top w:w="0" w:type="dxa"/>
              <w:left w:w="108" w:type="dxa"/>
              <w:bottom w:w="0" w:type="dxa"/>
              <w:right w:w="108" w:type="dxa"/>
            </w:tcMar>
          </w:tcPr>
          <w:p w14:paraId="41937AA8"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51D5623C"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pirkimo sąlygų paaiškinimą, patikslinimą pateikia visiems tiekėjams ne vėliau kaip:</w:t>
            </w:r>
          </w:p>
        </w:tc>
        <w:tc>
          <w:tcPr>
            <w:tcW w:w="3413" w:type="dxa"/>
            <w:tcMar>
              <w:top w:w="0" w:type="dxa"/>
              <w:left w:w="108" w:type="dxa"/>
              <w:bottom w:w="0" w:type="dxa"/>
              <w:right w:w="108" w:type="dxa"/>
            </w:tcMar>
          </w:tcPr>
          <w:p w14:paraId="02268486"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4 dienos iki pasiūlymų pateikimo termino dienos</w:t>
            </w:r>
          </w:p>
        </w:tc>
        <w:tc>
          <w:tcPr>
            <w:tcW w:w="2768" w:type="dxa"/>
            <w:tcMar>
              <w:top w:w="0" w:type="dxa"/>
              <w:left w:w="108" w:type="dxa"/>
              <w:bottom w:w="0" w:type="dxa"/>
              <w:right w:w="108" w:type="dxa"/>
            </w:tcMar>
          </w:tcPr>
          <w:p w14:paraId="1AB6AB4D" w14:textId="77777777" w:rsidR="00BE23FC" w:rsidRDefault="00BE23FC">
            <w:pPr>
              <w:spacing w:after="0" w:line="240" w:lineRule="auto"/>
              <w:rPr>
                <w:rFonts w:ascii="Times New Roman" w:eastAsia="Times New Roman" w:hAnsi="Times New Roman" w:cs="Times New Roman"/>
              </w:rPr>
            </w:pPr>
          </w:p>
        </w:tc>
      </w:tr>
      <w:tr w:rsidR="00BE23FC" w14:paraId="4EC65CD6" w14:textId="77777777">
        <w:trPr>
          <w:trHeight w:val="20"/>
        </w:trPr>
        <w:tc>
          <w:tcPr>
            <w:tcW w:w="823" w:type="dxa"/>
            <w:tcMar>
              <w:top w:w="0" w:type="dxa"/>
              <w:left w:w="108" w:type="dxa"/>
              <w:bottom w:w="0" w:type="dxa"/>
              <w:right w:w="108" w:type="dxa"/>
            </w:tcMar>
          </w:tcPr>
          <w:p w14:paraId="762CD5E2"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31162322"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Objekto apžiūra bus vykdoma:</w:t>
            </w:r>
          </w:p>
        </w:tc>
        <w:tc>
          <w:tcPr>
            <w:tcW w:w="3413" w:type="dxa"/>
            <w:tcMar>
              <w:top w:w="0" w:type="dxa"/>
              <w:left w:w="108" w:type="dxa"/>
              <w:bottom w:w="0" w:type="dxa"/>
              <w:right w:w="108" w:type="dxa"/>
            </w:tcMar>
          </w:tcPr>
          <w:p w14:paraId="394E95B6"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NETAIKOMA</w:t>
            </w:r>
          </w:p>
          <w:p w14:paraId="16D2301A"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Tačiau tiekėjas Objektą gali apžiūrėti savarankiškai. </w:t>
            </w:r>
          </w:p>
        </w:tc>
        <w:tc>
          <w:tcPr>
            <w:tcW w:w="2768" w:type="dxa"/>
            <w:tcMar>
              <w:top w:w="0" w:type="dxa"/>
              <w:left w:w="108" w:type="dxa"/>
              <w:bottom w:w="0" w:type="dxa"/>
              <w:right w:w="108" w:type="dxa"/>
            </w:tcMar>
          </w:tcPr>
          <w:p w14:paraId="188C05C7" w14:textId="77777777" w:rsidR="00BE23FC" w:rsidRDefault="00BE23FC">
            <w:pPr>
              <w:spacing w:after="0" w:line="240" w:lineRule="auto"/>
              <w:rPr>
                <w:rFonts w:ascii="Times New Roman" w:eastAsia="Times New Roman" w:hAnsi="Times New Roman" w:cs="Times New Roman"/>
              </w:rPr>
            </w:pPr>
          </w:p>
        </w:tc>
      </w:tr>
      <w:tr w:rsidR="00BE23FC" w14:paraId="59F420CE" w14:textId="77777777">
        <w:trPr>
          <w:trHeight w:val="20"/>
        </w:trPr>
        <w:tc>
          <w:tcPr>
            <w:tcW w:w="823" w:type="dxa"/>
            <w:tcMar>
              <w:top w:w="0" w:type="dxa"/>
              <w:left w:w="108" w:type="dxa"/>
              <w:bottom w:w="0" w:type="dxa"/>
              <w:right w:w="108" w:type="dxa"/>
            </w:tcMar>
          </w:tcPr>
          <w:p w14:paraId="2AE46AC4"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17E09FB2"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rengs susitikimus su tiekėjais dėl pirkimo sąlygų paaiškinimo</w:t>
            </w:r>
          </w:p>
        </w:tc>
        <w:tc>
          <w:tcPr>
            <w:tcW w:w="3413" w:type="dxa"/>
            <w:tcMar>
              <w:top w:w="0" w:type="dxa"/>
              <w:left w:w="108" w:type="dxa"/>
              <w:bottom w:w="0" w:type="dxa"/>
              <w:right w:w="108" w:type="dxa"/>
            </w:tcMar>
          </w:tcPr>
          <w:p w14:paraId="1F5B35E0"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NETAIKOMA</w:t>
            </w:r>
          </w:p>
        </w:tc>
        <w:tc>
          <w:tcPr>
            <w:tcW w:w="2768" w:type="dxa"/>
            <w:tcMar>
              <w:top w:w="0" w:type="dxa"/>
              <w:left w:w="108" w:type="dxa"/>
              <w:bottom w:w="0" w:type="dxa"/>
              <w:right w:w="108" w:type="dxa"/>
            </w:tcMar>
          </w:tcPr>
          <w:p w14:paraId="092E8D6C" w14:textId="77777777" w:rsidR="00BE23FC" w:rsidRDefault="00BE23FC">
            <w:pPr>
              <w:spacing w:after="0" w:line="240" w:lineRule="auto"/>
              <w:rPr>
                <w:rFonts w:ascii="Times New Roman" w:eastAsia="Times New Roman" w:hAnsi="Times New Roman" w:cs="Times New Roman"/>
              </w:rPr>
            </w:pPr>
          </w:p>
        </w:tc>
      </w:tr>
      <w:tr w:rsidR="00BE23FC" w14:paraId="6A3EA7AB" w14:textId="77777777">
        <w:trPr>
          <w:trHeight w:val="20"/>
        </w:trPr>
        <w:tc>
          <w:tcPr>
            <w:tcW w:w="823" w:type="dxa"/>
            <w:tcMar>
              <w:top w:w="0" w:type="dxa"/>
              <w:left w:w="108" w:type="dxa"/>
              <w:bottom w:w="0" w:type="dxa"/>
              <w:right w:w="108" w:type="dxa"/>
            </w:tcMar>
          </w:tcPr>
          <w:p w14:paraId="059B5E00"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3471CD57"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Tiekėjai turi pateikti prekių pavyzdžius</w:t>
            </w:r>
          </w:p>
        </w:tc>
        <w:tc>
          <w:tcPr>
            <w:tcW w:w="3413" w:type="dxa"/>
            <w:tcMar>
              <w:top w:w="0" w:type="dxa"/>
              <w:left w:w="108" w:type="dxa"/>
              <w:bottom w:w="0" w:type="dxa"/>
              <w:right w:w="108" w:type="dxa"/>
            </w:tcMar>
          </w:tcPr>
          <w:p w14:paraId="0CDF43F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NETAIKOMA</w:t>
            </w:r>
          </w:p>
          <w:p w14:paraId="6C3E5D60" w14:textId="77777777" w:rsidR="00BE23FC" w:rsidRDefault="00BE23FC">
            <w:pPr>
              <w:spacing w:after="0" w:line="240" w:lineRule="auto"/>
              <w:jc w:val="both"/>
              <w:rPr>
                <w:rFonts w:ascii="Times New Roman" w:eastAsia="Times New Roman" w:hAnsi="Times New Roman" w:cs="Times New Roman"/>
              </w:rPr>
            </w:pPr>
          </w:p>
        </w:tc>
        <w:tc>
          <w:tcPr>
            <w:tcW w:w="2768" w:type="dxa"/>
            <w:tcMar>
              <w:top w:w="0" w:type="dxa"/>
              <w:left w:w="108" w:type="dxa"/>
              <w:bottom w:w="0" w:type="dxa"/>
              <w:right w:w="108" w:type="dxa"/>
            </w:tcMar>
          </w:tcPr>
          <w:p w14:paraId="2F910A23" w14:textId="77777777" w:rsidR="00BE23FC" w:rsidRDefault="00BE23FC">
            <w:pPr>
              <w:spacing w:after="0" w:line="240" w:lineRule="auto"/>
              <w:rPr>
                <w:rFonts w:ascii="Times New Roman" w:eastAsia="Times New Roman" w:hAnsi="Times New Roman" w:cs="Times New Roman"/>
              </w:rPr>
            </w:pPr>
          </w:p>
        </w:tc>
      </w:tr>
      <w:tr w:rsidR="00BE23FC" w14:paraId="6203C220" w14:textId="77777777">
        <w:trPr>
          <w:trHeight w:val="20"/>
        </w:trPr>
        <w:tc>
          <w:tcPr>
            <w:tcW w:w="823" w:type="dxa"/>
            <w:tcMar>
              <w:top w:w="0" w:type="dxa"/>
              <w:left w:w="108" w:type="dxa"/>
              <w:bottom w:w="0" w:type="dxa"/>
              <w:right w:w="108" w:type="dxa"/>
            </w:tcMar>
          </w:tcPr>
          <w:p w14:paraId="00B34BDA"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79719FEA"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Pasiūlymo galiojimo ir pasiūlymo galiojimo užtikrinimo (jei taikoma) terminas ne trumpesnis kaip</w:t>
            </w:r>
          </w:p>
        </w:tc>
        <w:tc>
          <w:tcPr>
            <w:tcW w:w="3413" w:type="dxa"/>
            <w:tcMar>
              <w:top w:w="0" w:type="dxa"/>
              <w:left w:w="108" w:type="dxa"/>
              <w:bottom w:w="0" w:type="dxa"/>
              <w:right w:w="108" w:type="dxa"/>
            </w:tcMar>
          </w:tcPr>
          <w:p w14:paraId="1710DD48" w14:textId="41BC0DD9" w:rsidR="00BE23FC" w:rsidRDefault="00356A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90 </w:t>
            </w:r>
            <w:r w:rsidR="00977A9F">
              <w:rPr>
                <w:rFonts w:ascii="Times New Roman" w:eastAsia="Times New Roman" w:hAnsi="Times New Roman" w:cs="Times New Roman"/>
              </w:rPr>
              <w:t>(</w:t>
            </w:r>
            <w:r>
              <w:rPr>
                <w:rFonts w:ascii="Times New Roman" w:eastAsia="Times New Roman" w:hAnsi="Times New Roman" w:cs="Times New Roman"/>
              </w:rPr>
              <w:t>devynias</w:t>
            </w:r>
            <w:r w:rsidR="00977A9F">
              <w:rPr>
                <w:rFonts w:ascii="Times New Roman" w:eastAsia="Times New Roman" w:hAnsi="Times New Roman" w:cs="Times New Roman"/>
              </w:rPr>
              <w:t>dešimt) dienų nuo pasiūlymų pateikimo galutinio termino pabaigos</w:t>
            </w:r>
          </w:p>
        </w:tc>
        <w:tc>
          <w:tcPr>
            <w:tcW w:w="2768" w:type="dxa"/>
            <w:tcMar>
              <w:top w:w="0" w:type="dxa"/>
              <w:left w:w="108" w:type="dxa"/>
              <w:bottom w:w="0" w:type="dxa"/>
              <w:right w:w="108" w:type="dxa"/>
            </w:tcMar>
          </w:tcPr>
          <w:p w14:paraId="7D05C92D" w14:textId="77777777" w:rsidR="00BE23FC" w:rsidRDefault="00BE23FC">
            <w:pPr>
              <w:spacing w:after="0" w:line="240" w:lineRule="auto"/>
              <w:rPr>
                <w:rFonts w:ascii="Times New Roman" w:eastAsia="Times New Roman" w:hAnsi="Times New Roman" w:cs="Times New Roman"/>
                <w:highlight w:val="yellow"/>
              </w:rPr>
            </w:pPr>
          </w:p>
        </w:tc>
      </w:tr>
      <w:tr w:rsidR="00BE23FC" w14:paraId="1ECA6E15" w14:textId="77777777">
        <w:trPr>
          <w:trHeight w:val="20"/>
        </w:trPr>
        <w:tc>
          <w:tcPr>
            <w:tcW w:w="823" w:type="dxa"/>
            <w:tcMar>
              <w:top w:w="0" w:type="dxa"/>
              <w:left w:w="108" w:type="dxa"/>
              <w:bottom w:w="0" w:type="dxa"/>
              <w:right w:w="108" w:type="dxa"/>
            </w:tcMar>
          </w:tcPr>
          <w:p w14:paraId="453B2C5A"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0A2153A9"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Perkantysis subjektas atsako tiekėjui, ar jis sutinka priimti tiekėjo siūlomą pasiūlymo galiojimo užtikrinimą patvirtinantį dokumentą ne vėliau kaip per </w:t>
            </w:r>
          </w:p>
        </w:tc>
        <w:tc>
          <w:tcPr>
            <w:tcW w:w="3413" w:type="dxa"/>
            <w:tcMar>
              <w:top w:w="0" w:type="dxa"/>
              <w:left w:w="108" w:type="dxa"/>
              <w:bottom w:w="0" w:type="dxa"/>
              <w:right w:w="108" w:type="dxa"/>
            </w:tcMar>
          </w:tcPr>
          <w:p w14:paraId="3B934181"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 (tris) darbo dienas nuo prašymo gavimo dienos</w:t>
            </w:r>
          </w:p>
          <w:p w14:paraId="1B44B3CE" w14:textId="77777777" w:rsidR="00BE23FC" w:rsidRDefault="00BE23FC">
            <w:pPr>
              <w:spacing w:after="0" w:line="240" w:lineRule="auto"/>
              <w:jc w:val="both"/>
              <w:rPr>
                <w:rFonts w:ascii="Times New Roman" w:eastAsia="Times New Roman" w:hAnsi="Times New Roman" w:cs="Times New Roman"/>
              </w:rPr>
            </w:pPr>
          </w:p>
        </w:tc>
        <w:tc>
          <w:tcPr>
            <w:tcW w:w="2768" w:type="dxa"/>
            <w:tcMar>
              <w:top w:w="0" w:type="dxa"/>
              <w:left w:w="108" w:type="dxa"/>
              <w:bottom w:w="0" w:type="dxa"/>
              <w:right w:w="108" w:type="dxa"/>
            </w:tcMar>
          </w:tcPr>
          <w:p w14:paraId="35B29352" w14:textId="77777777" w:rsidR="00BE23FC" w:rsidRDefault="00BE23FC">
            <w:pPr>
              <w:spacing w:after="0" w:line="240" w:lineRule="auto"/>
              <w:rPr>
                <w:rFonts w:ascii="Times New Roman" w:eastAsia="Times New Roman" w:hAnsi="Times New Roman" w:cs="Times New Roman"/>
                <w:highlight w:val="yellow"/>
              </w:rPr>
            </w:pPr>
          </w:p>
        </w:tc>
      </w:tr>
      <w:tr w:rsidR="00BE23FC" w14:paraId="5046D103" w14:textId="77777777">
        <w:trPr>
          <w:trHeight w:val="20"/>
        </w:trPr>
        <w:tc>
          <w:tcPr>
            <w:tcW w:w="823" w:type="dxa"/>
            <w:tcMar>
              <w:top w:w="0" w:type="dxa"/>
              <w:left w:w="108" w:type="dxa"/>
              <w:bottom w:w="0" w:type="dxa"/>
              <w:right w:w="108" w:type="dxa"/>
            </w:tcMar>
          </w:tcPr>
          <w:p w14:paraId="56EDE56F"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7F87A9F0"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Pasiūlymo galiojimo užtikrinimas pirkimo dalyviui grąžinamas (arba atsisakoma teisių į jį) per</w:t>
            </w:r>
          </w:p>
        </w:tc>
        <w:tc>
          <w:tcPr>
            <w:tcW w:w="3413" w:type="dxa"/>
            <w:tcMar>
              <w:top w:w="0" w:type="dxa"/>
              <w:left w:w="108" w:type="dxa"/>
              <w:bottom w:w="0" w:type="dxa"/>
              <w:right w:w="108" w:type="dxa"/>
            </w:tcMar>
          </w:tcPr>
          <w:p w14:paraId="128F5B7E"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5 (penkias) darbo dienas nuo prašymo gavimo dienos</w:t>
            </w:r>
          </w:p>
          <w:p w14:paraId="20B5BBA1" w14:textId="77777777" w:rsidR="00BE23FC" w:rsidRDefault="00BE23FC">
            <w:pPr>
              <w:spacing w:after="0" w:line="240" w:lineRule="auto"/>
              <w:jc w:val="both"/>
              <w:rPr>
                <w:rFonts w:ascii="Times New Roman" w:eastAsia="Times New Roman" w:hAnsi="Times New Roman" w:cs="Times New Roman"/>
              </w:rPr>
            </w:pPr>
          </w:p>
        </w:tc>
        <w:tc>
          <w:tcPr>
            <w:tcW w:w="2768" w:type="dxa"/>
            <w:tcMar>
              <w:top w:w="0" w:type="dxa"/>
              <w:left w:w="108" w:type="dxa"/>
              <w:bottom w:w="0" w:type="dxa"/>
              <w:right w:w="108" w:type="dxa"/>
            </w:tcMar>
          </w:tcPr>
          <w:p w14:paraId="76EBD492" w14:textId="77777777" w:rsidR="00BE23FC" w:rsidRDefault="00BE23FC">
            <w:pPr>
              <w:spacing w:after="0" w:line="240" w:lineRule="auto"/>
              <w:rPr>
                <w:rFonts w:ascii="Times New Roman" w:eastAsia="Times New Roman" w:hAnsi="Times New Roman" w:cs="Times New Roman"/>
                <w:highlight w:val="yellow"/>
              </w:rPr>
            </w:pPr>
          </w:p>
        </w:tc>
      </w:tr>
      <w:tr w:rsidR="00BE23FC" w14:paraId="7841FE08" w14:textId="77777777">
        <w:trPr>
          <w:trHeight w:val="20"/>
        </w:trPr>
        <w:tc>
          <w:tcPr>
            <w:tcW w:w="823" w:type="dxa"/>
            <w:tcMar>
              <w:top w:w="0" w:type="dxa"/>
              <w:left w:w="108" w:type="dxa"/>
              <w:bottom w:w="0" w:type="dxa"/>
              <w:right w:w="108" w:type="dxa"/>
            </w:tcMar>
          </w:tcPr>
          <w:p w14:paraId="47CD3030"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25BE81F2"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informuoja pirkimo dalyvius apie EBVPD vertinimo rezultatus ne vėliau kaip per</w:t>
            </w:r>
          </w:p>
        </w:tc>
        <w:tc>
          <w:tcPr>
            <w:tcW w:w="3413" w:type="dxa"/>
            <w:tcMar>
              <w:top w:w="0" w:type="dxa"/>
              <w:left w:w="108" w:type="dxa"/>
              <w:bottom w:w="0" w:type="dxa"/>
              <w:right w:w="108" w:type="dxa"/>
            </w:tcMar>
          </w:tcPr>
          <w:p w14:paraId="188BF8F5"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 (tris) darbo dienas nuo sprendimo priėmimo dienos</w:t>
            </w:r>
          </w:p>
        </w:tc>
        <w:tc>
          <w:tcPr>
            <w:tcW w:w="2768" w:type="dxa"/>
            <w:tcMar>
              <w:top w:w="0" w:type="dxa"/>
              <w:left w:w="108" w:type="dxa"/>
              <w:bottom w:w="0" w:type="dxa"/>
              <w:right w:w="108" w:type="dxa"/>
            </w:tcMar>
          </w:tcPr>
          <w:p w14:paraId="4CDA92E3" w14:textId="77777777" w:rsidR="00BE23FC" w:rsidRDefault="00BE23FC">
            <w:pPr>
              <w:spacing w:after="0" w:line="240" w:lineRule="auto"/>
              <w:rPr>
                <w:rFonts w:ascii="Times New Roman" w:eastAsia="Times New Roman" w:hAnsi="Times New Roman" w:cs="Times New Roman"/>
                <w:highlight w:val="yellow"/>
              </w:rPr>
            </w:pPr>
          </w:p>
        </w:tc>
      </w:tr>
      <w:tr w:rsidR="00BE23FC" w14:paraId="4FD51815" w14:textId="77777777">
        <w:trPr>
          <w:trHeight w:val="20"/>
        </w:trPr>
        <w:tc>
          <w:tcPr>
            <w:tcW w:w="823" w:type="dxa"/>
            <w:tcMar>
              <w:top w:w="0" w:type="dxa"/>
              <w:left w:w="108" w:type="dxa"/>
              <w:bottom w:w="0" w:type="dxa"/>
              <w:right w:w="108" w:type="dxa"/>
            </w:tcMar>
          </w:tcPr>
          <w:p w14:paraId="16BB6482"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2E0B7C69"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pirkimo dalyviams praneša apie priimtą sprendimą nustatyti laimėjusį pasiūlymą, dėl kurio bus sudaroma sutartis ne vėliau kaip per</w:t>
            </w:r>
          </w:p>
        </w:tc>
        <w:tc>
          <w:tcPr>
            <w:tcW w:w="3413" w:type="dxa"/>
            <w:tcMar>
              <w:top w:w="0" w:type="dxa"/>
              <w:left w:w="108" w:type="dxa"/>
              <w:bottom w:w="0" w:type="dxa"/>
              <w:right w:w="108" w:type="dxa"/>
            </w:tcMar>
          </w:tcPr>
          <w:p w14:paraId="09B08FEE"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 (tris) darbo dienas nuo sprendimo priėmimo dienos</w:t>
            </w:r>
          </w:p>
        </w:tc>
        <w:tc>
          <w:tcPr>
            <w:tcW w:w="2768" w:type="dxa"/>
            <w:tcMar>
              <w:top w:w="0" w:type="dxa"/>
              <w:left w:w="108" w:type="dxa"/>
              <w:bottom w:w="0" w:type="dxa"/>
              <w:right w:w="108" w:type="dxa"/>
            </w:tcMar>
          </w:tcPr>
          <w:p w14:paraId="558E5163" w14:textId="77777777" w:rsidR="00BE23FC" w:rsidRDefault="00BE23FC">
            <w:pPr>
              <w:spacing w:after="0" w:line="240" w:lineRule="auto"/>
              <w:rPr>
                <w:rFonts w:ascii="Times New Roman" w:eastAsia="Times New Roman" w:hAnsi="Times New Roman" w:cs="Times New Roman"/>
                <w:highlight w:val="yellow"/>
              </w:rPr>
            </w:pPr>
          </w:p>
        </w:tc>
      </w:tr>
      <w:tr w:rsidR="00BE23FC" w14:paraId="57A8709C" w14:textId="77777777">
        <w:trPr>
          <w:trHeight w:val="20"/>
        </w:trPr>
        <w:tc>
          <w:tcPr>
            <w:tcW w:w="823" w:type="dxa"/>
            <w:tcMar>
              <w:top w:w="0" w:type="dxa"/>
              <w:left w:w="108" w:type="dxa"/>
              <w:bottom w:w="0" w:type="dxa"/>
              <w:right w:w="108" w:type="dxa"/>
            </w:tcMar>
          </w:tcPr>
          <w:p w14:paraId="3D09C4A8"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3ACA3181"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pirkimo dalyviui raštu paprašius, jam pateikia PĮ 68 straipsnio 2 dalyje nustatytą informaciją ne vėliau kaip per</w:t>
            </w:r>
          </w:p>
        </w:tc>
        <w:tc>
          <w:tcPr>
            <w:tcW w:w="3413" w:type="dxa"/>
            <w:tcMar>
              <w:top w:w="0" w:type="dxa"/>
              <w:left w:w="108" w:type="dxa"/>
              <w:bottom w:w="0" w:type="dxa"/>
              <w:right w:w="108" w:type="dxa"/>
            </w:tcMar>
          </w:tcPr>
          <w:p w14:paraId="79D9FED9"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15 (penkiolika) dienų nuo pirkimo dalyvio raštu pateikto prašymo gavimo dienos</w:t>
            </w:r>
          </w:p>
        </w:tc>
        <w:tc>
          <w:tcPr>
            <w:tcW w:w="2768" w:type="dxa"/>
            <w:tcMar>
              <w:top w:w="0" w:type="dxa"/>
              <w:left w:w="108" w:type="dxa"/>
              <w:bottom w:w="0" w:type="dxa"/>
              <w:right w:w="108" w:type="dxa"/>
            </w:tcMar>
          </w:tcPr>
          <w:p w14:paraId="3B12B4A2" w14:textId="77777777" w:rsidR="00BE23FC" w:rsidRDefault="00BE23FC">
            <w:pPr>
              <w:pBdr>
                <w:top w:val="nil"/>
                <w:left w:val="nil"/>
                <w:bottom w:val="nil"/>
                <w:right w:val="nil"/>
                <w:between w:val="nil"/>
              </w:pBdr>
              <w:shd w:val="clear" w:color="auto" w:fill="FFFFFF"/>
              <w:spacing w:after="0" w:line="240" w:lineRule="auto"/>
              <w:ind w:firstLine="313"/>
              <w:rPr>
                <w:rFonts w:ascii="Times New Roman" w:eastAsia="Times New Roman" w:hAnsi="Times New Roman" w:cs="Times New Roman"/>
                <w:color w:val="000000"/>
                <w:highlight w:val="yellow"/>
              </w:rPr>
            </w:pPr>
          </w:p>
        </w:tc>
      </w:tr>
      <w:tr w:rsidR="00BE23FC" w14:paraId="4C9FF457" w14:textId="77777777">
        <w:trPr>
          <w:trHeight w:val="20"/>
        </w:trPr>
        <w:tc>
          <w:tcPr>
            <w:tcW w:w="823" w:type="dxa"/>
            <w:tcMar>
              <w:top w:w="0" w:type="dxa"/>
              <w:left w:w="108" w:type="dxa"/>
              <w:bottom w:w="0" w:type="dxa"/>
              <w:right w:w="108" w:type="dxa"/>
            </w:tcMar>
          </w:tcPr>
          <w:p w14:paraId="73F4EEA1"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16738E27"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highlight w:val="white"/>
              </w:rPr>
              <w:t xml:space="preserve">Tiekėjas turi teisę pateikti pretenziją Perkančiajam subjektui, pateikti prašymą ar pareikšti ieškinį teismui </w:t>
            </w:r>
            <w:r>
              <w:rPr>
                <w:rFonts w:ascii="Times New Roman" w:eastAsia="Times New Roman" w:hAnsi="Times New Roman" w:cs="Times New Roman"/>
              </w:rPr>
              <w:t xml:space="preserve">ne vėliau kaip per, išskyrus PĮ 108 str. 3-4 d., </w:t>
            </w:r>
          </w:p>
        </w:tc>
        <w:tc>
          <w:tcPr>
            <w:tcW w:w="3413" w:type="dxa"/>
            <w:tcMar>
              <w:top w:w="0" w:type="dxa"/>
              <w:left w:w="108" w:type="dxa"/>
              <w:bottom w:w="0" w:type="dxa"/>
              <w:right w:w="108" w:type="dxa"/>
            </w:tcMar>
          </w:tcPr>
          <w:p w14:paraId="6A2124CA"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5 (penkios) darbo dienos nuo Perkančiojo subjekto pranešimo raštu apie jo priimtą sprendimą išsiuntimo tiekėjams dienos arba nuo paskelbimo apie priimtus sprendimus dienos, jei PĮ nenumato reikalavimo raštu informuoti tiekėjus apie Perkančiojo subjekto priimtus sprendimus;</w:t>
            </w:r>
          </w:p>
          <w:p w14:paraId="148D432F"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15 (penkiolika) dienų nuo pranešimo išsiuntimo tiekėjams dienos, jeigu šis pranešimas nebuvo siunčiamas elektroninėmis priemonėmis.</w:t>
            </w:r>
          </w:p>
        </w:tc>
        <w:tc>
          <w:tcPr>
            <w:tcW w:w="2768" w:type="dxa"/>
            <w:tcMar>
              <w:top w:w="0" w:type="dxa"/>
              <w:left w:w="108" w:type="dxa"/>
              <w:bottom w:w="0" w:type="dxa"/>
              <w:right w:w="108" w:type="dxa"/>
            </w:tcMar>
          </w:tcPr>
          <w:p w14:paraId="0A5727D6" w14:textId="77777777" w:rsidR="00BE23FC" w:rsidRDefault="00BE23FC">
            <w:pPr>
              <w:spacing w:after="0" w:line="240" w:lineRule="auto"/>
              <w:rPr>
                <w:rFonts w:ascii="Times New Roman" w:eastAsia="Times New Roman" w:hAnsi="Times New Roman" w:cs="Times New Roman"/>
                <w:highlight w:val="yellow"/>
              </w:rPr>
            </w:pPr>
          </w:p>
        </w:tc>
      </w:tr>
      <w:tr w:rsidR="00BE23FC" w14:paraId="4DDED8B4" w14:textId="77777777">
        <w:trPr>
          <w:trHeight w:val="20"/>
        </w:trPr>
        <w:tc>
          <w:tcPr>
            <w:tcW w:w="823" w:type="dxa"/>
            <w:tcMar>
              <w:top w:w="0" w:type="dxa"/>
              <w:left w:w="108" w:type="dxa"/>
              <w:bottom w:w="0" w:type="dxa"/>
              <w:right w:w="108" w:type="dxa"/>
            </w:tcMar>
          </w:tcPr>
          <w:p w14:paraId="2F6D7EE7"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16AA40D5"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13" w:type="dxa"/>
            <w:tcMar>
              <w:top w:w="0" w:type="dxa"/>
              <w:left w:w="108" w:type="dxa"/>
              <w:bottom w:w="0" w:type="dxa"/>
              <w:right w:w="108" w:type="dxa"/>
            </w:tcMar>
          </w:tcPr>
          <w:p w14:paraId="1C85E7D9"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6 (šešias) darbo dienas nuo pretenzijos gavimo dienos</w:t>
            </w:r>
          </w:p>
        </w:tc>
        <w:tc>
          <w:tcPr>
            <w:tcW w:w="2768" w:type="dxa"/>
            <w:tcMar>
              <w:top w:w="0" w:type="dxa"/>
              <w:left w:w="108" w:type="dxa"/>
              <w:bottom w:w="0" w:type="dxa"/>
              <w:right w:w="108" w:type="dxa"/>
            </w:tcMar>
          </w:tcPr>
          <w:p w14:paraId="581C39B6" w14:textId="77777777" w:rsidR="00BE23FC" w:rsidRDefault="00BE23FC">
            <w:pPr>
              <w:spacing w:after="0" w:line="240" w:lineRule="auto"/>
              <w:rPr>
                <w:rFonts w:ascii="Times New Roman" w:eastAsia="Times New Roman" w:hAnsi="Times New Roman" w:cs="Times New Roman"/>
                <w:highlight w:val="yellow"/>
              </w:rPr>
            </w:pPr>
          </w:p>
        </w:tc>
      </w:tr>
      <w:tr w:rsidR="00BE23FC" w14:paraId="1ED08309" w14:textId="77777777">
        <w:trPr>
          <w:trHeight w:val="20"/>
        </w:trPr>
        <w:tc>
          <w:tcPr>
            <w:tcW w:w="823" w:type="dxa"/>
            <w:tcMar>
              <w:top w:w="0" w:type="dxa"/>
              <w:left w:w="108" w:type="dxa"/>
              <w:bottom w:w="0" w:type="dxa"/>
              <w:right w:w="108" w:type="dxa"/>
            </w:tcMar>
          </w:tcPr>
          <w:p w14:paraId="792C4635"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328E50C5"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Jeigu Perkantysis subjektas per nustatytą terminą neišnagrinėja jam pateiktos pretenzijos, tiekėjas turi teisę pateikti prašymą ar pareikšti ieškinį teismui per </w:t>
            </w:r>
          </w:p>
        </w:tc>
        <w:tc>
          <w:tcPr>
            <w:tcW w:w="3413" w:type="dxa"/>
            <w:tcMar>
              <w:top w:w="0" w:type="dxa"/>
              <w:left w:w="108" w:type="dxa"/>
              <w:bottom w:w="0" w:type="dxa"/>
              <w:right w:w="108" w:type="dxa"/>
            </w:tcMar>
          </w:tcPr>
          <w:p w14:paraId="18BD769A"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per 15 (penkiolika) dienų nuo dienos, kurią Perkantysis subjektas turėjo raštu pranešti apie priimtą sprendimą pretenziją pateikusiam tiekėjui,   suinteresuotiems pirkimo dalyviams.</w:t>
            </w:r>
          </w:p>
        </w:tc>
        <w:tc>
          <w:tcPr>
            <w:tcW w:w="2768" w:type="dxa"/>
            <w:tcMar>
              <w:top w:w="0" w:type="dxa"/>
              <w:left w:w="108" w:type="dxa"/>
              <w:bottom w:w="0" w:type="dxa"/>
              <w:right w:w="108" w:type="dxa"/>
            </w:tcMar>
          </w:tcPr>
          <w:p w14:paraId="377BAE0A" w14:textId="77777777" w:rsidR="00BE23FC" w:rsidRDefault="00BE23FC">
            <w:pPr>
              <w:spacing w:after="0" w:line="240" w:lineRule="auto"/>
              <w:rPr>
                <w:rFonts w:ascii="Times New Roman" w:eastAsia="Times New Roman" w:hAnsi="Times New Roman" w:cs="Times New Roman"/>
                <w:highlight w:val="yellow"/>
              </w:rPr>
            </w:pPr>
          </w:p>
        </w:tc>
      </w:tr>
      <w:tr w:rsidR="00BE23FC" w14:paraId="58BC418E" w14:textId="77777777">
        <w:trPr>
          <w:trHeight w:val="20"/>
        </w:trPr>
        <w:tc>
          <w:tcPr>
            <w:tcW w:w="823" w:type="dxa"/>
            <w:tcMar>
              <w:top w:w="0" w:type="dxa"/>
              <w:left w:w="108" w:type="dxa"/>
              <w:bottom w:w="0" w:type="dxa"/>
              <w:right w:w="108" w:type="dxa"/>
            </w:tcMar>
          </w:tcPr>
          <w:p w14:paraId="403FBC19"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681FDE07"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negali sudaryti sutarties anksčiau kaip po</w:t>
            </w:r>
          </w:p>
        </w:tc>
        <w:tc>
          <w:tcPr>
            <w:tcW w:w="3413" w:type="dxa"/>
            <w:tcMar>
              <w:top w:w="0" w:type="dxa"/>
              <w:left w:w="108" w:type="dxa"/>
              <w:bottom w:w="0" w:type="dxa"/>
              <w:right w:w="108" w:type="dxa"/>
            </w:tcMar>
          </w:tcPr>
          <w:p w14:paraId="29958F4E"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5 (penkių) darbo dienų, nuo pranešimo apie sprendimą sudaryti sutartį (o jei buvau gauta pretenzija – nuo pranešimo raštu apie jos priimtą sprendimą dėl pretenzijos) išsiuntimo iš Perkančiojo subjekto pirkimo dalyviams dienos, o jeigu šis pranešimas nebuvo siunčiamas </w:t>
            </w:r>
            <w:r>
              <w:rPr>
                <w:rFonts w:ascii="Times New Roman" w:eastAsia="Times New Roman" w:hAnsi="Times New Roman" w:cs="Times New Roman"/>
              </w:rPr>
              <w:lastRenderedPageBreak/>
              <w:t>elektroninėmis priemonėmis, – ne anksčiau kaip po 15 (penkiolikos) dienų.</w:t>
            </w:r>
          </w:p>
        </w:tc>
        <w:tc>
          <w:tcPr>
            <w:tcW w:w="2768" w:type="dxa"/>
            <w:tcMar>
              <w:top w:w="0" w:type="dxa"/>
              <w:left w:w="108" w:type="dxa"/>
              <w:bottom w:w="0" w:type="dxa"/>
              <w:right w:w="108" w:type="dxa"/>
            </w:tcMar>
          </w:tcPr>
          <w:p w14:paraId="69A7783A" w14:textId="77777777" w:rsidR="00BE23FC" w:rsidRDefault="00BE23FC">
            <w:pPr>
              <w:spacing w:after="0" w:line="240" w:lineRule="auto"/>
              <w:rPr>
                <w:rFonts w:ascii="Times New Roman" w:eastAsia="Times New Roman" w:hAnsi="Times New Roman" w:cs="Times New Roman"/>
                <w:highlight w:val="yellow"/>
              </w:rPr>
            </w:pPr>
          </w:p>
        </w:tc>
      </w:tr>
      <w:tr w:rsidR="00BE23FC" w14:paraId="3BEA4772" w14:textId="77777777">
        <w:trPr>
          <w:trHeight w:val="20"/>
        </w:trPr>
        <w:tc>
          <w:tcPr>
            <w:tcW w:w="823" w:type="dxa"/>
            <w:tcMar>
              <w:top w:w="0" w:type="dxa"/>
              <w:left w:w="108" w:type="dxa"/>
              <w:bottom w:w="0" w:type="dxa"/>
              <w:right w:w="108" w:type="dxa"/>
            </w:tcMar>
          </w:tcPr>
          <w:p w14:paraId="492BC16C"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2EA82819"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Jeigu suinteresuotas dalyvis paprašys Perkančiojo subjekto pateikti laimėjusį pasiūlymą</w:t>
            </w:r>
          </w:p>
        </w:tc>
        <w:tc>
          <w:tcPr>
            <w:tcW w:w="3413" w:type="dxa"/>
            <w:tcMar>
              <w:top w:w="0" w:type="dxa"/>
              <w:left w:w="108" w:type="dxa"/>
              <w:bottom w:w="0" w:type="dxa"/>
              <w:right w:w="108" w:type="dxa"/>
            </w:tcMar>
          </w:tcPr>
          <w:p w14:paraId="04171516"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768" w:type="dxa"/>
            <w:tcMar>
              <w:top w:w="0" w:type="dxa"/>
              <w:left w:w="108" w:type="dxa"/>
              <w:bottom w:w="0" w:type="dxa"/>
              <w:right w:w="108" w:type="dxa"/>
            </w:tcMar>
          </w:tcPr>
          <w:p w14:paraId="0490A3D8" w14:textId="77777777" w:rsidR="00BE23FC" w:rsidRDefault="00BE23FC">
            <w:pPr>
              <w:spacing w:after="0" w:line="240" w:lineRule="auto"/>
              <w:rPr>
                <w:rFonts w:ascii="Times New Roman" w:eastAsia="Times New Roman" w:hAnsi="Times New Roman" w:cs="Times New Roman"/>
                <w:highlight w:val="yellow"/>
              </w:rPr>
            </w:pPr>
          </w:p>
        </w:tc>
      </w:tr>
    </w:tbl>
    <w:p w14:paraId="25C3C02D" w14:textId="77777777" w:rsidR="00BE23FC" w:rsidRDefault="00BE23FC">
      <w:pPr>
        <w:rPr>
          <w:rFonts w:ascii="Times New Roman" w:eastAsia="Times New Roman" w:hAnsi="Times New Roman" w:cs="Times New Roman"/>
          <w:highlight w:val="yellow"/>
        </w:rPr>
      </w:pPr>
    </w:p>
    <w:p w14:paraId="61B03711" w14:textId="77777777" w:rsidR="00BE23FC" w:rsidRDefault="00977A9F">
      <w:pPr>
        <w:rPr>
          <w:rFonts w:ascii="Times New Roman" w:eastAsia="Times New Roman" w:hAnsi="Times New Roman" w:cs="Times New Roman"/>
          <w:highlight w:val="yellow"/>
        </w:rPr>
      </w:pPr>
      <w:r>
        <w:br w:type="page"/>
      </w:r>
    </w:p>
    <w:p w14:paraId="403D7446" w14:textId="77777777" w:rsidR="00BE23FC" w:rsidRPr="00E50A9A" w:rsidRDefault="00977A9F" w:rsidP="00E50A9A">
      <w:pPr>
        <w:pStyle w:val="Antrat2"/>
        <w:ind w:left="5103"/>
        <w:rPr>
          <w:rFonts w:ascii="Times New Roman" w:eastAsia="Times New Roman" w:hAnsi="Times New Roman" w:cs="Times New Roman"/>
          <w:color w:val="000000"/>
          <w:sz w:val="22"/>
          <w:szCs w:val="22"/>
        </w:rPr>
      </w:pPr>
      <w:bookmarkStart w:id="24" w:name="_heading=h.djsoywooye3g" w:colFirst="0" w:colLast="0"/>
      <w:bookmarkStart w:id="25" w:name="_Toc215145642"/>
      <w:bookmarkEnd w:id="24"/>
      <w:r w:rsidRPr="00E50A9A">
        <w:rPr>
          <w:rFonts w:ascii="Times New Roman" w:eastAsia="Times New Roman" w:hAnsi="Times New Roman" w:cs="Times New Roman"/>
          <w:color w:val="000000"/>
          <w:sz w:val="22"/>
          <w:szCs w:val="22"/>
        </w:rPr>
        <w:lastRenderedPageBreak/>
        <w:t>Pirkimo sąlygų 3 priedas „Tiekėjų pašalinimo pagrindai“</w:t>
      </w:r>
      <w:bookmarkEnd w:id="25"/>
    </w:p>
    <w:p w14:paraId="10A266E4" w14:textId="77777777" w:rsidR="00BE23FC" w:rsidRDefault="00BE23FC">
      <w:pPr>
        <w:spacing w:after="0" w:line="240" w:lineRule="auto"/>
        <w:jc w:val="right"/>
        <w:rPr>
          <w:rFonts w:ascii="Times New Roman" w:eastAsia="Times New Roman" w:hAnsi="Times New Roman" w:cs="Times New Roman"/>
          <w:sz w:val="22"/>
          <w:szCs w:val="22"/>
        </w:rPr>
      </w:pPr>
    </w:p>
    <w:p w14:paraId="4151FAEA" w14:textId="77777777" w:rsidR="00BE23FC" w:rsidRDefault="00977A9F">
      <w:pPr>
        <w:keepNext/>
        <w:keepLines/>
        <w:spacing w:before="240" w:after="240" w:line="240" w:lineRule="auto"/>
        <w:jc w:val="center"/>
        <w:rPr>
          <w:rFonts w:ascii="Times New Roman" w:eastAsia="Times New Roman" w:hAnsi="Times New Roman" w:cs="Times New Roman"/>
          <w:b/>
          <w:sz w:val="24"/>
          <w:szCs w:val="24"/>
        </w:rPr>
      </w:pPr>
      <w:bookmarkStart w:id="26" w:name="_heading=h.3dy6vkm" w:colFirst="0" w:colLast="0"/>
      <w:bookmarkEnd w:id="26"/>
      <w:r>
        <w:rPr>
          <w:rFonts w:ascii="Times New Roman" w:eastAsia="Times New Roman" w:hAnsi="Times New Roman" w:cs="Times New Roman"/>
          <w:b/>
          <w:sz w:val="24"/>
          <w:szCs w:val="24"/>
        </w:rPr>
        <w:t>TIEKĖJŲ PAŠALINIMO PAGRINDAI</w:t>
      </w:r>
    </w:p>
    <w:p w14:paraId="0113C4CB" w14:textId="77777777" w:rsidR="00BE23FC" w:rsidRDefault="00977A9F">
      <w:pPr>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Šiame priede sąvoka „tiekėjas“ suprantamas kaip tiekėjas, tiekėjų grupės partneris, kitas ūkio subjektas (subtiekėjas ar trečiasis asmuo), kurio pajėgumais, t. y. siekdamas atitikti kvalifikacijos reikalavimus, remiasi tiekėjas.</w:t>
      </w:r>
    </w:p>
    <w:p w14:paraId="6E7154CB" w14:textId="77777777"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(žiūr. šio priedo 6</w:t>
      </w:r>
      <w:r>
        <w:rPr>
          <w:rFonts w:ascii="Times New Roman" w:eastAsia="Times New Roman" w:hAnsi="Times New Roman" w:cs="Times New Roman"/>
          <w:color w:val="000000"/>
          <w:sz w:val="22"/>
          <w:szCs w:val="22"/>
          <w:vertAlign w:val="superscript"/>
        </w:rPr>
        <w:t>1</w:t>
      </w:r>
      <w:r>
        <w:rPr>
          <w:rFonts w:ascii="Times New Roman" w:eastAsia="Times New Roman" w:hAnsi="Times New Roman" w:cs="Times New Roman"/>
          <w:color w:val="000000"/>
          <w:sz w:val="22"/>
          <w:szCs w:val="22"/>
        </w:rPr>
        <w:t xml:space="preserve"> punktą).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0CCEE0AB" w14:textId="77777777"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Pašalinimo pagrindai taikomi tiekėjui (kai pasiūlymą teikia ūkio subjektų grupė – visiems tos grupės nariams) ir ūkio subjektams, kurių pajėgumais tiekėjas remiasi. </w:t>
      </w:r>
    </w:p>
    <w:p w14:paraId="778DB4F1" w14:textId="77777777"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Perkantysis subjektas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126383EE" w14:textId="77777777"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C8F70A" w14:textId="77777777"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Perkantysis subjektas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2">
        <w:r>
          <w:rPr>
            <w:rFonts w:ascii="Times New Roman" w:eastAsia="Times New Roman" w:hAnsi="Times New Roman" w:cs="Times New Roman"/>
            <w:color w:val="000000"/>
            <w:sz w:val="22"/>
            <w:szCs w:val="22"/>
          </w:rPr>
          <w:t>https://ec.europa.eu/tools/ecertis/</w:t>
        </w:r>
      </w:hyperlink>
      <w:r>
        <w:rPr>
          <w:rFonts w:ascii="Times New Roman" w:eastAsia="Times New Roman" w:hAnsi="Times New Roman" w:cs="Times New Roman"/>
          <w:color w:val="000000"/>
          <w:sz w:val="22"/>
          <w:szCs w:val="22"/>
        </w:rPr>
        <w:t xml:space="preserve">. </w:t>
      </w:r>
    </w:p>
    <w:p w14:paraId="4EB9E93D" w14:textId="7F8D7EE3"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Perkantysis subjektas nereikalauja iš tiekėjo pateikti dokumentų, patvirtinančių jo pašalinimo pagrindų nebuvimą, jeigu ji</w:t>
      </w:r>
      <w:r w:rsidR="00356A7D">
        <w:rPr>
          <w:rFonts w:ascii="Times New Roman" w:eastAsia="Times New Roman" w:hAnsi="Times New Roman" w:cs="Times New Roman"/>
          <w:color w:val="000000"/>
          <w:sz w:val="22"/>
          <w:szCs w:val="22"/>
        </w:rPr>
        <w:t>s</w:t>
      </w:r>
      <w:r>
        <w:rPr>
          <w:rFonts w:ascii="Times New Roman" w:eastAsia="Times New Roman" w:hAnsi="Times New Roman" w:cs="Times New Roman"/>
          <w:color w:val="000000"/>
          <w:sz w:val="22"/>
          <w:szCs w:val="22"/>
        </w:rPr>
        <w:t>:</w:t>
      </w:r>
    </w:p>
    <w:p w14:paraId="4D35A240" w14:textId="77777777" w:rsidR="00BE23FC" w:rsidRDefault="00977A9F">
      <w:pPr>
        <w:numPr>
          <w:ilvl w:val="1"/>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D9E49F8" w14:textId="77777777" w:rsidR="00BE23FC" w:rsidRDefault="00977A9F">
      <w:pPr>
        <w:numPr>
          <w:ilvl w:val="1"/>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C8864F7" w14:textId="5DC18CBD" w:rsidR="00BE23FC" w:rsidRDefault="00356A7D">
      <w:pPr>
        <w:pBdr>
          <w:top w:val="nil"/>
          <w:left w:val="nil"/>
          <w:bottom w:val="nil"/>
          <w:right w:val="nil"/>
          <w:between w:val="nil"/>
        </w:pBdr>
        <w:spacing w:after="0" w:line="240" w:lineRule="auto"/>
        <w:ind w:firstLine="850"/>
        <w:jc w:val="both"/>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6.3</w:t>
      </w:r>
      <w:r w:rsidR="00977A9F">
        <w:rPr>
          <w:rFonts w:ascii="Times New Roman" w:eastAsia="Times New Roman" w:hAnsi="Times New Roman" w:cs="Times New Roman"/>
          <w:b/>
          <w:color w:val="000000"/>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77964892" w14:textId="77777777"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6AF802" w14:textId="77777777" w:rsidR="00BE23FC" w:rsidRDefault="00977A9F">
      <w:pPr>
        <w:numPr>
          <w:ilvl w:val="1"/>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priesaikos deklaracija;</w:t>
      </w:r>
    </w:p>
    <w:p w14:paraId="31B93F04" w14:textId="77777777" w:rsidR="00BE23FC" w:rsidRDefault="00977A9F">
      <w:pPr>
        <w:numPr>
          <w:ilvl w:val="1"/>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AB35193" w14:textId="77777777" w:rsidR="00BE23FC" w:rsidRDefault="00BE23FC">
      <w:pPr>
        <w:pBdr>
          <w:top w:val="nil"/>
          <w:left w:val="nil"/>
          <w:bottom w:val="nil"/>
          <w:right w:val="nil"/>
          <w:between w:val="nil"/>
        </w:pBdr>
        <w:spacing w:after="0" w:line="240" w:lineRule="auto"/>
        <w:ind w:left="850"/>
        <w:jc w:val="both"/>
        <w:rPr>
          <w:rFonts w:ascii="Times New Roman" w:eastAsia="Times New Roman" w:hAnsi="Times New Roman" w:cs="Times New Roman"/>
          <w:color w:val="000000"/>
          <w:sz w:val="22"/>
          <w:szCs w:val="22"/>
        </w:rPr>
      </w:pPr>
    </w:p>
    <w:tbl>
      <w:tblPr>
        <w:tblStyle w:val="17"/>
        <w:tblW w:w="9805" w:type="dxa"/>
        <w:tblLayout w:type="fixed"/>
        <w:tblLook w:val="0400" w:firstRow="0" w:lastRow="0" w:firstColumn="0" w:lastColumn="0" w:noHBand="0" w:noVBand="1"/>
      </w:tblPr>
      <w:tblGrid>
        <w:gridCol w:w="715"/>
        <w:gridCol w:w="3870"/>
        <w:gridCol w:w="2070"/>
        <w:gridCol w:w="3150"/>
      </w:tblGrid>
      <w:tr w:rsidR="00BE23FC" w14:paraId="79945533" w14:textId="77777777">
        <w:tc>
          <w:tcPr>
            <w:tcW w:w="715" w:type="dxa"/>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tcPr>
          <w:p w14:paraId="3C4D3511" w14:textId="77777777" w:rsidR="00BE23FC" w:rsidRDefault="00977A9F">
            <w:pPr>
              <w:pBdr>
                <w:top w:val="nil"/>
                <w:left w:val="nil"/>
                <w:bottom w:val="nil"/>
                <w:right w:val="nil"/>
                <w:between w:val="nil"/>
              </w:pBdr>
              <w:spacing w:after="0" w:line="240" w:lineRule="auto"/>
              <w:ind w:left="3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Eil. Nr.</w:t>
            </w:r>
          </w:p>
        </w:tc>
        <w:tc>
          <w:tcPr>
            <w:tcW w:w="3870" w:type="dxa"/>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tcPr>
          <w:p w14:paraId="78F99DA5" w14:textId="77777777" w:rsidR="00BE23FC" w:rsidRDefault="00977A9F">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Tiekėjo pašalinimo pagrindai</w:t>
            </w:r>
          </w:p>
        </w:tc>
        <w:tc>
          <w:tcPr>
            <w:tcW w:w="2070" w:type="dxa"/>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tcPr>
          <w:p w14:paraId="1B21C64B" w14:textId="77777777" w:rsidR="00BE23FC" w:rsidRDefault="00977A9F">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VPĮ straipsnis,  dalis, punktas bei EBVPD formos dalis pildymui </w:t>
            </w:r>
          </w:p>
        </w:tc>
        <w:tc>
          <w:tcPr>
            <w:tcW w:w="3150" w:type="dxa"/>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tcPr>
          <w:p w14:paraId="79C0EEC1" w14:textId="77777777" w:rsidR="00BE23FC" w:rsidRDefault="00977A9F">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Pašalinimo pagrindų nebuvimą įrodantys dokumentai</w:t>
            </w:r>
          </w:p>
        </w:tc>
      </w:tr>
      <w:tr w:rsidR="00BE23FC" w14:paraId="205D65BF"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585BB"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828A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Tiekėjas arba jo atsakingas asmuo, nurodytas VPĮ 46 straipsnio 2 dalies 2 punkte, nuteistas už šią nusikalstamą veiką:</w:t>
            </w:r>
          </w:p>
          <w:p w14:paraId="367D7B9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1) dalyvavimą nusikalstamame susivienijime, jo organizavimą ar vadovavimą jam;</w:t>
            </w:r>
          </w:p>
          <w:p w14:paraId="06FA5A2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2) kyšininkavimą, prekybą poveikiu, papirkimą;</w:t>
            </w:r>
          </w:p>
          <w:p w14:paraId="4D610991"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B8EE7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4) nusikalstamą bankrotą;</w:t>
            </w:r>
          </w:p>
          <w:p w14:paraId="37A24A6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5) teroristinį ir su teroristine veikla susijusį nusikaltimą;</w:t>
            </w:r>
          </w:p>
          <w:p w14:paraId="680D9AE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6) nusikalstamu būdu gauto turto legalizavimą;</w:t>
            </w:r>
          </w:p>
          <w:p w14:paraId="6CFC53F3"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7) prekybą žmonėmis, vaiko pirkimą arba pardavimą;</w:t>
            </w:r>
          </w:p>
          <w:p w14:paraId="272D8EC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8) kitos valstybės tiekėjo atliktą nusikaltimą, apibrėžtą Direktyvos 2014/24/ES 57 straipsnio 1 dalyje išvardytus Europos Sąjungos teisės aktus įgyvendinančiuose kitų valstybių teisės aktuose.</w:t>
            </w:r>
          </w:p>
          <w:p w14:paraId="19CB7217"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2CE4914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Laikoma, kad tiekėjas arba jo atsakingas asmuo nuteistas už aukščiau nurodytą nusikalstamą veiką, kai dėl:</w:t>
            </w:r>
          </w:p>
          <w:p w14:paraId="57A54D98"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1) tiekėjo, kuris yra fizinis asmuo, per pastaruosius 5 metus buvo priimtas ir įsiteisėjęs apkaltinamasis teismo nuosprendis ir šis asmuo turi neišnykusį ar nepanaikintą teistumą;</w:t>
            </w:r>
          </w:p>
          <w:p w14:paraId="7B9E9808"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2) tiekėjo, kuris yra juridinis asmuo, kita organizacija ar jos </w:t>
            </w:r>
            <w:r>
              <w:rPr>
                <w:rFonts w:ascii="Times New Roman" w:eastAsia="Times New Roman" w:hAnsi="Times New Roman" w:cs="Times New Roman"/>
                <w:b/>
                <w:color w:val="000000"/>
                <w:sz w:val="20"/>
                <w:szCs w:val="20"/>
              </w:rPr>
              <w:t>struktūrinis</w:t>
            </w:r>
            <w:r>
              <w:rPr>
                <w:rFonts w:ascii="Times New Roman" w:eastAsia="Times New Roman" w:hAnsi="Times New Roman" w:cs="Times New Roman"/>
                <w:color w:val="000000"/>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3B669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3) tiekėjo, kuris yra juridinis asmuo, kita organizacija ar jos </w:t>
            </w:r>
            <w:r>
              <w:rPr>
                <w:rFonts w:ascii="Times New Roman" w:eastAsia="Times New Roman" w:hAnsi="Times New Roman" w:cs="Times New Roman"/>
                <w:b/>
                <w:color w:val="000000"/>
                <w:sz w:val="20"/>
                <w:szCs w:val="20"/>
              </w:rPr>
              <w:t>struktūrinis</w:t>
            </w:r>
            <w:r>
              <w:rPr>
                <w:rFonts w:ascii="Times New Roman" w:eastAsia="Times New Roman" w:hAnsi="Times New Roman" w:cs="Times New Roman"/>
                <w:color w:val="000000"/>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C6AA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VPĮ 46 straipsnio 1 dalis</w:t>
            </w:r>
          </w:p>
          <w:p w14:paraId="7DF56049"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97BD0D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A1-A6 punktai</w:t>
            </w:r>
          </w:p>
          <w:p w14:paraId="2E08DAB2"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4BAB6C8"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D1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2E183"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reikalaujama:</w:t>
            </w:r>
          </w:p>
          <w:p w14:paraId="4B9223AC" w14:textId="77777777" w:rsidR="00BE23FC" w:rsidRDefault="00977A9F">
            <w:pPr>
              <w:numPr>
                <w:ilvl w:val="0"/>
                <w:numId w:val="9"/>
              </w:numPr>
              <w:pBdr>
                <w:top w:val="nil"/>
                <w:left w:val="nil"/>
                <w:bottom w:val="nil"/>
                <w:right w:val="nil"/>
                <w:between w:val="nil"/>
              </w:pBdr>
              <w:spacing w:after="0" w:line="240" w:lineRule="auto"/>
              <w:ind w:left="314"/>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išrašo iš teismo sprendimo arba</w:t>
            </w:r>
          </w:p>
          <w:p w14:paraId="406F6975" w14:textId="77777777" w:rsidR="00BE23FC" w:rsidRDefault="00977A9F">
            <w:pPr>
              <w:numPr>
                <w:ilvl w:val="0"/>
                <w:numId w:val="9"/>
              </w:numPr>
              <w:pBdr>
                <w:top w:val="nil"/>
                <w:left w:val="nil"/>
                <w:bottom w:val="nil"/>
                <w:right w:val="nil"/>
                <w:between w:val="nil"/>
              </w:pBdr>
              <w:spacing w:after="0" w:line="240" w:lineRule="auto"/>
              <w:ind w:left="314"/>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Informatikos ir ryšių departamento prie Vidaus reikalų ministerijos pažymos, arba</w:t>
            </w:r>
          </w:p>
          <w:p w14:paraId="0D2D7D88" w14:textId="77777777" w:rsidR="00BE23FC" w:rsidRDefault="00977A9F">
            <w:pPr>
              <w:numPr>
                <w:ilvl w:val="0"/>
                <w:numId w:val="9"/>
              </w:numPr>
              <w:pBdr>
                <w:top w:val="nil"/>
                <w:left w:val="nil"/>
                <w:bottom w:val="nil"/>
                <w:right w:val="nil"/>
                <w:between w:val="nil"/>
              </w:pBdr>
              <w:spacing w:after="0" w:line="240" w:lineRule="auto"/>
              <w:ind w:left="314"/>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valstybės įmonės Registrų centro Lietuvos Respublikos Vyriausybės nustatyta tvarka išduoto dokumento, patvirtinančio jungtinius kompetentingų institucijų tvarkomus duomenis.</w:t>
            </w:r>
          </w:p>
          <w:p w14:paraId="25357D96"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01F994B"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ne Lietuvoje įsteigtų subjektų reikalaujama:</w:t>
            </w:r>
          </w:p>
          <w:p w14:paraId="274895C2" w14:textId="77777777" w:rsidR="00BE23FC" w:rsidRDefault="00977A9F">
            <w:pPr>
              <w:numPr>
                <w:ilvl w:val="0"/>
                <w:numId w:val="9"/>
              </w:numPr>
              <w:pBdr>
                <w:top w:val="nil"/>
                <w:left w:val="nil"/>
                <w:bottom w:val="nil"/>
                <w:right w:val="nil"/>
                <w:between w:val="nil"/>
              </w:pBdr>
              <w:spacing w:after="0" w:line="240" w:lineRule="auto"/>
              <w:ind w:left="314"/>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atitinkamos užsienio šalies institucijos dokumento</w:t>
            </w:r>
            <w:r>
              <w:rPr>
                <w:rFonts w:ascii="Times New Roman" w:eastAsia="Times New Roman" w:hAnsi="Times New Roman" w:cs="Times New Roman"/>
                <w:color w:val="000000"/>
                <w:sz w:val="20"/>
                <w:szCs w:val="20"/>
                <w:vertAlign w:val="superscript"/>
              </w:rPr>
              <w:footnoteReference w:id="2"/>
            </w:r>
            <w:r>
              <w:rPr>
                <w:rFonts w:ascii="Times New Roman" w:eastAsia="Times New Roman" w:hAnsi="Times New Roman" w:cs="Times New Roman"/>
                <w:color w:val="000000"/>
                <w:sz w:val="20"/>
                <w:szCs w:val="20"/>
              </w:rPr>
              <w:t>.</w:t>
            </w:r>
          </w:p>
          <w:p w14:paraId="26A60034"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962A4BB"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Nurodyti dokumentai turi būti išduoti ne anksčiau kaip 180 dienų iki </w:t>
            </w:r>
            <w:r>
              <w:rPr>
                <w:rFonts w:ascii="Times New Roman" w:eastAsia="Times New Roman" w:hAnsi="Times New Roman" w:cs="Times New Roman"/>
                <w:i/>
                <w:color w:val="000000"/>
                <w:sz w:val="20"/>
                <w:szCs w:val="20"/>
              </w:rPr>
              <w:t>tos dienos, kai tiekėjas Perkančiojo subjekto prašymu turės pateikti pašalinimo pagrindų nebuvimą patvirtinančius dok</w:t>
            </w:r>
            <w:r>
              <w:rPr>
                <w:rFonts w:ascii="Times New Roman" w:eastAsia="Times New Roman" w:hAnsi="Times New Roman" w:cs="Times New Roman"/>
                <w:color w:val="000000"/>
                <w:sz w:val="20"/>
                <w:szCs w:val="20"/>
              </w:rPr>
              <w:t xml:space="preserve">umentus. </w:t>
            </w:r>
            <w:r>
              <w:rPr>
                <w:rFonts w:ascii="Times New Roman" w:eastAsia="Times New Roman" w:hAnsi="Times New Roman" w:cs="Times New Roman"/>
                <w:b/>
                <w:i/>
                <w:color w:val="000000"/>
                <w:sz w:val="20"/>
                <w:szCs w:val="20"/>
              </w:rPr>
              <w:t>Pavyzdys</w:t>
            </w:r>
            <w:r>
              <w:rPr>
                <w:rFonts w:ascii="Times New Roman" w:eastAsia="Times New Roman" w:hAnsi="Times New Roman" w:cs="Times New Roman"/>
                <w:i/>
                <w:color w:val="000000"/>
                <w:sz w:val="20"/>
                <w:szCs w:val="20"/>
              </w:rPr>
              <w:t xml:space="preserve">: Jeigu Perkantysis subjektas 2022-10-10 kreipėsi į tiekėją prašydamas iki 2022-10-14 pateikti įrodančius dokumentus, jie turi būti išduoti ne anksčiau kaip 180 dienų, jas skaičiuojant atgal nuo 2022-10-14. </w:t>
            </w:r>
          </w:p>
          <w:p w14:paraId="68566B9A"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566AF2B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Jei dokumentas išduotas anksčiau, tačiau jame nurodytas galiojimo terminas ilgesnis nei pašalinimo pagrindų nebuvimą patvirtinančių </w:t>
            </w:r>
            <w:r>
              <w:rPr>
                <w:rFonts w:ascii="Times New Roman" w:eastAsia="Times New Roman" w:hAnsi="Times New Roman" w:cs="Times New Roman"/>
                <w:color w:val="000000"/>
                <w:sz w:val="20"/>
                <w:szCs w:val="20"/>
              </w:rPr>
              <w:lastRenderedPageBreak/>
              <w:t>dokumentų pagal EBVPD galutinis pateikimo terminas, toks dokumentas jo galiojimo laikotarpiu yra priimtinas.</w:t>
            </w:r>
          </w:p>
          <w:p w14:paraId="5FED8B40"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3704085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PASTABA</w:t>
            </w:r>
          </w:p>
          <w:p w14:paraId="30C1CA21"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Pažymų, patvirtinančių VPĮ 46 straipsnyje nurodytų tiekėjo pašalinimo pagrindų nebuvimą, pateikti nereikalaujama. Jų Perkantysis subjektas reikalaus tik turėdamas pagrįstų abejonių dėl tiekėjo patikimumo.</w:t>
            </w:r>
          </w:p>
          <w:p w14:paraId="15740E83"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214C7637"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52608"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0CBFC"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Tiekėjas yra neatlikęs jam paskirtos baudžiamojo poveikio priemonės – uždraudimo juridiniam asmeniui dalyvauti viešuosiuose pirkimuose.</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E5C8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2¹ dalis</w:t>
            </w:r>
          </w:p>
          <w:p w14:paraId="4EB0D361"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70AA016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EBVPD III dalies D2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401F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45CB3F69"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r>
      <w:tr w:rsidR="00BE23FC" w14:paraId="57758E13"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FD202"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bookmarkStart w:id="27" w:name="_heading=h.pn8fuhwr46dw" w:colFirst="0" w:colLast="0"/>
            <w:bookmarkEnd w:id="27"/>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848C8"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48DCE105"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5CB157C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Laikoma, kad tiekėjas nuteistas už aukščiau nurodytą nusikalstamą veiką, kai dėl:</w:t>
            </w:r>
          </w:p>
          <w:p w14:paraId="1A815AC4"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tiekėjo, kuris yra fizinis asmuo, per pastaruosius 5 metus buvo priimtas ir įsiteisėjęs apkaltinamasis teismo nuosprendis ir šis asmuo turi neišnykusį ar nepanaikintą teistumą;</w:t>
            </w:r>
          </w:p>
          <w:p w14:paraId="6F83D323"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2) tiekėjo, kuris yra juridinis asmuo, kita organizacija ar jos </w:t>
            </w:r>
            <w:r>
              <w:rPr>
                <w:rFonts w:ascii="Times New Roman" w:eastAsia="Times New Roman" w:hAnsi="Times New Roman" w:cs="Times New Roman"/>
                <w:b/>
                <w:color w:val="000000"/>
                <w:sz w:val="20"/>
                <w:szCs w:val="20"/>
              </w:rPr>
              <w:t>struktūrinis</w:t>
            </w:r>
            <w:r>
              <w:rPr>
                <w:rFonts w:ascii="Times New Roman" w:eastAsia="Times New Roman" w:hAnsi="Times New Roman" w:cs="Times New Roman"/>
                <w:color w:val="000000"/>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47DFED"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Tačiau ši nuostata netaikoma, jeigu:</w:t>
            </w:r>
          </w:p>
          <w:p w14:paraId="7366447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lastRenderedPageBreak/>
              <w:t>1) tiekėjas yra įsipareigojęs sumokėti mokesčius, įskaitant socialinio draudimo įmokas ir dėl to laikomas jau įvykdžiusiu šioje dalyje nurodytus įsipareigojimus;</w:t>
            </w:r>
          </w:p>
          <w:p w14:paraId="355D5A01"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2) įsiskolinimo suma neviršija 50 Eur (penkiasdešimt eurų);</w:t>
            </w:r>
          </w:p>
          <w:p w14:paraId="5952AB0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752F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VPĮ 46 straipsnio 3 dalis</w:t>
            </w:r>
          </w:p>
          <w:p w14:paraId="23B72633"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441432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B1 ir B2 punktai</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9F3BB"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reikalaujama:</w:t>
            </w:r>
          </w:p>
          <w:p w14:paraId="76C8082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1) Dėl įsipareigojimų, susijusių su mokesčių mokėjimu, įvykdymo iš Lietuvoje įsteigtų subjektų prašoma:</w:t>
            </w:r>
          </w:p>
          <w:p w14:paraId="72ECA07E"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7AD5FF20" w14:textId="77777777" w:rsidR="00BE23FC" w:rsidRDefault="00977A9F">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išrašo iš teismo sprendimo (jei toks yra) </w:t>
            </w:r>
          </w:p>
          <w:p w14:paraId="7EA96A7A" w14:textId="77777777" w:rsidR="00BE23FC" w:rsidRDefault="00977A9F">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arba Valstybinės mokesčių inspekcijos prie Lietuvos Respublikos finansų ministerijos išduoto dokumento,</w:t>
            </w:r>
          </w:p>
          <w:p w14:paraId="4466D443" w14:textId="77777777" w:rsidR="00BE23FC" w:rsidRDefault="00977A9F">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arba valstybės įmonės Registrų centro Lietuvos Respublikos Vyriausybės nustatyta tvarka išduoto dokumento, patvirtinančio jungtinius kompetentingų institucijų tvarkomus duomenis.</w:t>
            </w:r>
          </w:p>
          <w:p w14:paraId="37E9F79D"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5CD23B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ne Lietuvoje įsteigtų subjektų reikalaujama:</w:t>
            </w:r>
          </w:p>
          <w:p w14:paraId="49E10478" w14:textId="77777777" w:rsidR="00BE23FC" w:rsidRDefault="00977A9F">
            <w:pPr>
              <w:numPr>
                <w:ilvl w:val="0"/>
                <w:numId w:val="9"/>
              </w:numPr>
              <w:pBdr>
                <w:top w:val="nil"/>
                <w:left w:val="nil"/>
                <w:bottom w:val="nil"/>
                <w:right w:val="nil"/>
                <w:between w:val="nil"/>
              </w:pBdr>
              <w:spacing w:after="0" w:line="240" w:lineRule="auto"/>
              <w:ind w:left="314"/>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atitinkamos užsienio šalies institucijos dokumento</w:t>
            </w:r>
            <w:r>
              <w:rPr>
                <w:rFonts w:ascii="Times New Roman" w:eastAsia="Times New Roman" w:hAnsi="Times New Roman" w:cs="Times New Roman"/>
                <w:color w:val="000000"/>
                <w:sz w:val="20"/>
                <w:szCs w:val="20"/>
                <w:vertAlign w:val="superscript"/>
              </w:rPr>
              <w:footnoteReference w:id="3"/>
            </w:r>
            <w:r>
              <w:rPr>
                <w:rFonts w:ascii="Times New Roman" w:eastAsia="Times New Roman" w:hAnsi="Times New Roman" w:cs="Times New Roman"/>
                <w:color w:val="000000"/>
                <w:sz w:val="20"/>
                <w:szCs w:val="20"/>
              </w:rPr>
              <w:t>.</w:t>
            </w:r>
          </w:p>
          <w:p w14:paraId="58753E44"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4E2AC4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Nurodyti dokumentai turi būti  išduoti ne anksčiau kaip 120 dienų iki </w:t>
            </w:r>
            <w:r>
              <w:rPr>
                <w:rFonts w:ascii="Times New Roman" w:eastAsia="Times New Roman" w:hAnsi="Times New Roman" w:cs="Times New Roman"/>
                <w:i/>
                <w:color w:val="000000"/>
                <w:sz w:val="20"/>
                <w:szCs w:val="20"/>
              </w:rPr>
              <w:t>tos dienos, kai tiekėjas Perkančiojo subekto prašymu turės pateikti pašalinimo pagrindų nebuvimą patvirtinančius dok</w:t>
            </w:r>
            <w:r>
              <w:rPr>
                <w:rFonts w:ascii="Times New Roman" w:eastAsia="Times New Roman" w:hAnsi="Times New Roman" w:cs="Times New Roman"/>
                <w:color w:val="000000"/>
                <w:sz w:val="20"/>
                <w:szCs w:val="20"/>
              </w:rPr>
              <w:t xml:space="preserve">umentus. </w:t>
            </w:r>
            <w:r>
              <w:rPr>
                <w:rFonts w:ascii="Times New Roman" w:eastAsia="Times New Roman" w:hAnsi="Times New Roman" w:cs="Times New Roman"/>
                <w:b/>
                <w:i/>
                <w:color w:val="000000"/>
                <w:sz w:val="20"/>
                <w:szCs w:val="20"/>
              </w:rPr>
              <w:t>Pavyzdys</w:t>
            </w:r>
            <w:r>
              <w:rPr>
                <w:rFonts w:ascii="Times New Roman" w:eastAsia="Times New Roman" w:hAnsi="Times New Roman" w:cs="Times New Roman"/>
                <w:i/>
                <w:color w:val="000000"/>
                <w:sz w:val="20"/>
                <w:szCs w:val="20"/>
              </w:rPr>
              <w:t xml:space="preserve">: Jeigu Perkantysis subjektas 2022-10-10 kreipėsi į tiekėją prašydamas iki 2022-10-14 pateikti įrodančius dokumentus, jie turi būti išduoti ne anksčiau kaip 120 dienų, jas skaičiuojant atgal nuo 2022-10-14. </w:t>
            </w:r>
          </w:p>
          <w:p w14:paraId="26F78652"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rPr>
            </w:pPr>
          </w:p>
          <w:p w14:paraId="00E8B48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A639156"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58CB83B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2) Dėl įsipareigojimų, susijusių su socialinio draudimo įmokų mokėjimu, įvykdymo iš Lietuvoje įsteigtų subjektų prašoma:</w:t>
            </w:r>
          </w:p>
          <w:p w14:paraId="128898B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r>
                <w:rPr>
                  <w:rFonts w:ascii="Times New Roman" w:eastAsia="Times New Roman" w:hAnsi="Times New Roman" w:cs="Times New Roman"/>
                  <w:color w:val="000000"/>
                  <w:sz w:val="20"/>
                  <w:szCs w:val="20"/>
                  <w:u w:val="single"/>
                </w:rPr>
                <w:t>http://draudejai.sodra.lt/draudeju_viesi_duomenys/</w:t>
              </w:r>
            </w:hyperlink>
            <w:r>
              <w:rPr>
                <w:rFonts w:ascii="Times New Roman" w:eastAsia="Times New Roman" w:hAnsi="Times New Roman" w:cs="Times New Roman"/>
                <w:color w:val="000000"/>
                <w:sz w:val="20"/>
                <w:szCs w:val="20"/>
              </w:rPr>
              <w:t>.</w:t>
            </w:r>
          </w:p>
          <w:p w14:paraId="1D565AED"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14EAF86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w:t>
            </w:r>
            <w:r>
              <w:rPr>
                <w:rFonts w:ascii="Times New Roman" w:eastAsia="Times New Roman" w:hAnsi="Times New Roman" w:cs="Times New Roman"/>
                <w:color w:val="000000"/>
                <w:sz w:val="20"/>
                <w:szCs w:val="20"/>
              </w:rPr>
              <w:lastRenderedPageBreak/>
              <w:t>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48A478"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1EDA5EA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A6DAB9F"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1C5DB7C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ne Lietuvoje įsteigtų subjektų reikalaujama:</w:t>
            </w:r>
          </w:p>
          <w:p w14:paraId="525FE592" w14:textId="77777777" w:rsidR="00BE23FC" w:rsidRDefault="00977A9F">
            <w:pPr>
              <w:numPr>
                <w:ilvl w:val="0"/>
                <w:numId w:val="9"/>
              </w:numPr>
              <w:pBdr>
                <w:top w:val="nil"/>
                <w:left w:val="nil"/>
                <w:bottom w:val="nil"/>
                <w:right w:val="nil"/>
                <w:between w:val="nil"/>
              </w:pBdr>
              <w:spacing w:after="0" w:line="240" w:lineRule="auto"/>
              <w:ind w:left="314"/>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atitinkamos užsienio šalies kompetentingos institucijos dokumento</w:t>
            </w:r>
            <w:r>
              <w:rPr>
                <w:rFonts w:ascii="Times New Roman" w:eastAsia="Times New Roman" w:hAnsi="Times New Roman" w:cs="Times New Roman"/>
                <w:color w:val="000000"/>
                <w:sz w:val="20"/>
                <w:szCs w:val="20"/>
                <w:vertAlign w:val="superscript"/>
              </w:rPr>
              <w:footnoteReference w:id="4"/>
            </w:r>
            <w:r>
              <w:rPr>
                <w:rFonts w:ascii="Times New Roman" w:eastAsia="Times New Roman" w:hAnsi="Times New Roman" w:cs="Times New Roman"/>
                <w:color w:val="000000"/>
                <w:sz w:val="20"/>
                <w:szCs w:val="20"/>
              </w:rPr>
              <w:t>.</w:t>
            </w:r>
          </w:p>
          <w:p w14:paraId="43F6E62F"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71E9723C"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Nurodyti dokumentai turi būti  išduoti ne anksčiau kaip 120 dienų iki </w:t>
            </w:r>
            <w:r>
              <w:rPr>
                <w:rFonts w:ascii="Times New Roman" w:eastAsia="Times New Roman" w:hAnsi="Times New Roman" w:cs="Times New Roman"/>
                <w:i/>
                <w:color w:val="000000"/>
                <w:sz w:val="20"/>
                <w:szCs w:val="20"/>
              </w:rPr>
              <w:t>tos dienos, kai tiekėjas perkančiosios organizacijos prašymu turės pateikti pašalinimo pagrindų nebuvimą patvirtinančius dok</w:t>
            </w:r>
            <w:r>
              <w:rPr>
                <w:rFonts w:ascii="Times New Roman" w:eastAsia="Times New Roman" w:hAnsi="Times New Roman" w:cs="Times New Roman"/>
                <w:color w:val="000000"/>
                <w:sz w:val="20"/>
                <w:szCs w:val="20"/>
              </w:rPr>
              <w:t xml:space="preserve">umentus. </w:t>
            </w:r>
            <w:r>
              <w:rPr>
                <w:rFonts w:ascii="Times New Roman" w:eastAsia="Times New Roman" w:hAnsi="Times New Roman" w:cs="Times New Roman"/>
                <w:b/>
                <w:i/>
                <w:color w:val="000000"/>
                <w:sz w:val="20"/>
                <w:szCs w:val="20"/>
              </w:rPr>
              <w:t>Pavyzdys</w:t>
            </w:r>
            <w:r>
              <w:rPr>
                <w:rFonts w:ascii="Times New Roman" w:eastAsia="Times New Roman" w:hAnsi="Times New Roman" w:cs="Times New Roman"/>
                <w:i/>
                <w:color w:val="000000"/>
                <w:sz w:val="20"/>
                <w:szCs w:val="20"/>
              </w:rPr>
              <w:t>: Jeigu perkančioji organizacija 2022-10-10 kreipėsi į tiekėją prašydama iki 2022-10-14 pateikti įrodančius dokumentus, jie turi būti išduoti ne anksčiau kaip 120 dienų, jas skaičiuojant atgal nuo 2022-10-14.</w:t>
            </w:r>
          </w:p>
          <w:p w14:paraId="23D06DD8"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0E12CFA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Jei dokumentas išduotas anksčiau, tačiau jame nurodytas galiojimo terminas ilgesnis nei pašalinimo pagrindų nebuvimą patvirtinančių dokumentų pagal EBVPD galutinis pateikimo terminas, toks </w:t>
            </w:r>
            <w:r>
              <w:rPr>
                <w:rFonts w:ascii="Times New Roman" w:eastAsia="Times New Roman" w:hAnsi="Times New Roman" w:cs="Times New Roman"/>
                <w:color w:val="000000"/>
                <w:sz w:val="20"/>
                <w:szCs w:val="20"/>
              </w:rPr>
              <w:lastRenderedPageBreak/>
              <w:t>dokumentas jo galiojimo laikotarpiu yra priimtinas.</w:t>
            </w:r>
          </w:p>
          <w:p w14:paraId="02B55838"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2061D5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PASTABA</w:t>
            </w:r>
          </w:p>
          <w:p w14:paraId="3F9F25A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Pažymų, patvirtinančių VPĮ 46 straipsnyje nurodytų tiekėjo pašalinimo pagrindų nebuvimą, pateikti nereikalaujama. Jų Perkantysis subjektas reikalaus tik turėdamas pagrįstų abejonių dėl tiekėjo patikimumo.</w:t>
            </w:r>
          </w:p>
        </w:tc>
      </w:tr>
      <w:tr w:rsidR="00BE23FC" w14:paraId="696C1E18"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8497D"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8316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Tiekėjas su kitais tiekėjais yra sudaręs susitarimų, kuriais siekiama iškreipti konkurenciją atliekamame pirkime, ir Perkantysis subjektas dėl to turi įtikinamų duomenų.</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C12F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1 punktas</w:t>
            </w:r>
          </w:p>
          <w:p w14:paraId="6FD03956"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2348D8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C10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5720B"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1894E438"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303F21E"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37870D5B"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B7D92"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D37BB"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Tiekėjas pirkimo metu pateko į interesų konflikto situaciją, kaip apibrėžta VPĮ 21 straipsnyje, ir atitinkamos padėties negalima ištaisyti. </w:t>
            </w:r>
          </w:p>
          <w:p w14:paraId="0A6FFE24"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5729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2 punktas</w:t>
            </w:r>
          </w:p>
          <w:p w14:paraId="05B8BCBB"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B2D112D"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C12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8AA84"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20B24227"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1A08E7C"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3700CE57"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81B86"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4B7B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Pažeista konkurencija, kaip nustatyta VPĮ 27 straipsnio 3 ir 4 dalyse, ir atitinkamos padėties negalima ištaisyti.</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A12F3"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3 punktas</w:t>
            </w:r>
          </w:p>
          <w:p w14:paraId="0B65B1B9"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75FB79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EBVPD III dalies C13 punktas </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2C3D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00F0F557"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428ABF28"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8C13D"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A1A1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268223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FF5C93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4003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VPĮ 46 straipsnio 4 dalies 4 punktas</w:t>
            </w:r>
          </w:p>
          <w:p w14:paraId="6CFA2123"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2D63B04"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EBVPD III dalies C15 punktas </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2F9AB"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2A510092"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08FA6CD"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1FEBE1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Priimant sprendimus dėl tiekėjo pašalinimo iš pirkimo procedūros šiame punkte nurodytu pašalinimo pagrindu, be kita ko, gali būti atsižvelgiama į pagal VPĮ 52 straipsnį skelbiamą informaciją: </w:t>
            </w:r>
          </w:p>
          <w:p w14:paraId="44CE89D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hyperlink r:id="rId14">
              <w:r>
                <w:rPr>
                  <w:rFonts w:ascii="Times New Roman" w:eastAsia="Times New Roman" w:hAnsi="Times New Roman" w:cs="Times New Roman"/>
                  <w:color w:val="000000"/>
                  <w:sz w:val="20"/>
                  <w:szCs w:val="20"/>
                </w:rPr>
                <w:t>https://vpt.lrv.lt/lt/nuorodos/kiti-duomenys/powerbi/melaginga-informacija-pateikusiu-tiekeju-sarasas-3/</w:t>
              </w:r>
            </w:hyperlink>
          </w:p>
        </w:tc>
      </w:tr>
      <w:tr w:rsidR="00BE23FC" w14:paraId="1F306069"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42C9C"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036A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DD10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5 punktas</w:t>
            </w:r>
          </w:p>
          <w:p w14:paraId="5D47E482"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A164491"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C15 punktas</w:t>
            </w:r>
          </w:p>
          <w:p w14:paraId="33513363"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D2D2618"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B4B5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2A266D00"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75E27863"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F5398"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6B195" w14:textId="77777777" w:rsidR="00BE23FC" w:rsidRDefault="00977A9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B75FEB" w14:textId="77777777" w:rsidR="00BE23FC" w:rsidRDefault="00977A9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w:t>
            </w:r>
            <w:r>
              <w:rPr>
                <w:rFonts w:ascii="Times New Roman" w:eastAsia="Times New Roman" w:hAnsi="Times New Roman" w:cs="Times New Roman"/>
                <w:sz w:val="20"/>
                <w:szCs w:val="20"/>
              </w:rPr>
              <w:lastRenderedPageBreak/>
              <w:t>sutartis buvo nutraukta anksčiau, negu toje sutartyje nustatytas jos galiojimo terminas, buvo pareikalauta atlyginti žalą ar taikomos kitos panašios sankcijos.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79C7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VPĮ 46 straipsnio 4 dalies 6 punktas</w:t>
            </w:r>
          </w:p>
          <w:p w14:paraId="6469EA86"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E57157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C14 punktas</w:t>
            </w:r>
          </w:p>
          <w:p w14:paraId="7DDF103A"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17E8265"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D4A5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1EF8AF03"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55ED8A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Priimant sprendimus dėl tiekėjo pašalinimo iš pirkimo procedūros šiame punkte nurodytu pašalinimo pagrindu, gali būti atsižvelgiama į pagal VPĮ 91 straipsnį skelbiamą informaciją: </w:t>
            </w:r>
          </w:p>
          <w:p w14:paraId="62AAABAD"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888F55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u w:val="single"/>
              </w:rPr>
            </w:pPr>
            <w:hyperlink r:id="rId15">
              <w:r>
                <w:rPr>
                  <w:rFonts w:ascii="Times New Roman" w:eastAsia="Times New Roman" w:hAnsi="Times New Roman" w:cs="Times New Roman"/>
                  <w:color w:val="000000"/>
                  <w:sz w:val="20"/>
                  <w:szCs w:val="20"/>
                  <w:u w:val="single"/>
                </w:rPr>
                <w:t>https://vpt.lrv.lt/lt/nuorodos/kiti-duomenys/powerbi/nepatikimi-tiekejai-1/</w:t>
              </w:r>
            </w:hyperlink>
            <w:r>
              <w:rPr>
                <w:color w:val="000000"/>
                <w:u w:val="single"/>
              </w:rPr>
              <w:t xml:space="preserve"> </w:t>
            </w:r>
          </w:p>
          <w:p w14:paraId="49392794"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30B0473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u w:val="single"/>
              </w:rPr>
            </w:pPr>
            <w:hyperlink r:id="rId16">
              <w:r>
                <w:rPr>
                  <w:rFonts w:ascii="Times New Roman" w:eastAsia="Times New Roman" w:hAnsi="Times New Roman" w:cs="Times New Roman"/>
                  <w:color w:val="000000"/>
                  <w:sz w:val="20"/>
                  <w:szCs w:val="20"/>
                  <w:u w:val="single"/>
                </w:rPr>
                <w:t>https://vpt.lrv.lt/lt/pasalinimo-pagrindai-1/nepatikimu-koncesininku-sarasas-1/nepatikimu-koncesininku-sarasas/</w:t>
              </w:r>
            </w:hyperlink>
          </w:p>
          <w:p w14:paraId="75A8B26A"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3D17781"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56504646"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156B8"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p w14:paraId="5BD881EC" w14:textId="77777777" w:rsidR="00BE23FC" w:rsidRDefault="00BE23FC">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D139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Tiekėjas yra padaręs rimtą profesinį pažeidimą, dėl kurio Perkantysis subjektas abejoja tiekėjo sąžiningumu, kai jis</w:t>
            </w:r>
            <w:bookmarkStart w:id="28" w:name="bookmark=id.dok0p5hb18l0" w:colFirst="0" w:colLast="0"/>
            <w:bookmarkEnd w:id="28"/>
            <w:r>
              <w:rPr>
                <w:rFonts w:ascii="Times New Roman" w:eastAsia="Times New Roman" w:hAnsi="Times New Roman" w:cs="Times New Roman"/>
                <w:color w:val="000000"/>
                <w:sz w:val="20"/>
                <w:szCs w:val="20"/>
              </w:rPr>
              <w:t xml:space="preserve"> yra padaręs finansinės atskaitomybės ir audito teisės aktų pažeidimą ir nuo jo padarymo dienos praėjo mažiau kaip vieni metai.</w:t>
            </w:r>
          </w:p>
          <w:p w14:paraId="56E5BEC1" w14:textId="77777777" w:rsidR="00BE23FC" w:rsidRDefault="00BE23FC">
            <w:pPr>
              <w:spacing w:after="0" w:line="240" w:lineRule="auto"/>
              <w:jc w:val="both"/>
              <w:rPr>
                <w:rFonts w:ascii="Times New Roman" w:eastAsia="Times New Roman" w:hAnsi="Times New Roman" w:cs="Times New Roman"/>
                <w:b/>
                <w:sz w:val="20"/>
                <w:szCs w:val="20"/>
              </w:rPr>
            </w:pP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3DAB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7 punkto a papunktis</w:t>
            </w:r>
          </w:p>
          <w:p w14:paraId="487A67D6"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AEE4FE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C11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C8F5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Pr>
                <w:rFonts w:ascii="Times New Roman" w:eastAsia="Times New Roman" w:hAnsi="Times New Roman" w:cs="Times New Roman"/>
                <w:b/>
                <w:color w:val="000000"/>
                <w:sz w:val="20"/>
                <w:szCs w:val="20"/>
              </w:rPr>
              <w:t xml:space="preserve"> </w:t>
            </w:r>
            <w:r>
              <w:rPr>
                <w:rFonts w:ascii="Times New Roman" w:eastAsia="Times New Roman" w:hAnsi="Times New Roman" w:cs="Times New Roman"/>
                <w:color w:val="000000"/>
                <w:sz w:val="20"/>
                <w:szCs w:val="20"/>
              </w:rPr>
              <w:t xml:space="preserve">nacionalinėje duomenų bazėje adresu: </w:t>
            </w:r>
            <w:hyperlink r:id="rId17">
              <w:r>
                <w:rPr>
                  <w:rFonts w:ascii="Times New Roman" w:eastAsia="Times New Roman" w:hAnsi="Times New Roman" w:cs="Times New Roman"/>
                  <w:color w:val="000000"/>
                  <w:sz w:val="20"/>
                  <w:szCs w:val="20"/>
                  <w:u w:val="single"/>
                </w:rPr>
                <w:t>https://www.registrucentras.lt/jar/p/index.php</w:t>
              </w:r>
            </w:hyperlink>
          </w:p>
          <w:p w14:paraId="1C92B898"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paskelbtą informaciją, taip pat į šiame informaciniame pranešime pateiktą informaciją:</w:t>
            </w:r>
          </w:p>
          <w:p w14:paraId="43C0727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hyperlink r:id="rId18">
              <w:r>
                <w:rPr>
                  <w:rFonts w:ascii="Times New Roman" w:eastAsia="Times New Roman" w:hAnsi="Times New Roman" w:cs="Times New Roman"/>
                  <w:color w:val="000000"/>
                  <w:sz w:val="20"/>
                  <w:szCs w:val="20"/>
                </w:rPr>
                <w:t>https://vpt.lrv.lt/lt/naujienos-3/finansiniu-ataskaitu-nepateikimas-gali-tapti-kliutimi-dalyvauti-viesuosiuose-pirkimuose/</w:t>
              </w:r>
            </w:hyperlink>
          </w:p>
          <w:p w14:paraId="48F41180"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3444D55D"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4BF0C"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2247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Pr>
                <w:rFonts w:ascii="Times New Roman" w:eastAsia="Times New Roman" w:hAnsi="Times New Roman" w:cs="Times New Roman"/>
                <w:color w:val="000000"/>
                <w:sz w:val="20"/>
                <w:szCs w:val="20"/>
                <w:vertAlign w:val="superscript"/>
              </w:rPr>
              <w:t>1</w:t>
            </w:r>
            <w:r>
              <w:rPr>
                <w:rFonts w:ascii="Times New Roman" w:eastAsia="Times New Roman" w:hAnsi="Times New Roman" w:cs="Times New Roman"/>
                <w:color w:val="000000"/>
                <w:sz w:val="20"/>
                <w:szCs w:val="20"/>
              </w:rPr>
              <w:t xml:space="preserve"> straipsnio 1 dalyje.</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E0C2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7 punkto b papunktis</w:t>
            </w:r>
          </w:p>
          <w:p w14:paraId="35A3FD1E"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F324B6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C11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390A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0D510F3E"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79C27664"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Priimant sprendimus dėl tiekėjo pašalinimo iš pirkimo procedūros šiame punkte nurodytu pašalinimo pagrindu, be kita ko, atsižvelgiama į</w:t>
            </w:r>
            <w:r>
              <w:rPr>
                <w:rFonts w:ascii="Times New Roman" w:eastAsia="Times New Roman" w:hAnsi="Times New Roman" w:cs="Times New Roman"/>
                <w:b/>
                <w:color w:val="000000"/>
                <w:sz w:val="20"/>
                <w:szCs w:val="20"/>
              </w:rPr>
              <w:t xml:space="preserve"> </w:t>
            </w:r>
            <w:r>
              <w:rPr>
                <w:rFonts w:ascii="Times New Roman" w:eastAsia="Times New Roman" w:hAnsi="Times New Roman" w:cs="Times New Roman"/>
                <w:color w:val="000000"/>
                <w:sz w:val="20"/>
                <w:szCs w:val="20"/>
              </w:rPr>
              <w:t xml:space="preserve">nacionalinėje duomenų bazėje adresu </w:t>
            </w:r>
            <w:hyperlink r:id="rId19">
              <w:r>
                <w:rPr>
                  <w:rFonts w:ascii="Times New Roman" w:eastAsia="Times New Roman" w:hAnsi="Times New Roman" w:cs="Times New Roman"/>
                  <w:color w:val="000000"/>
                  <w:sz w:val="20"/>
                  <w:szCs w:val="20"/>
                  <w:u w:val="single"/>
                </w:rPr>
                <w:t>https://www.vmi.lt/evmi/mokesciu-moketoju-informacija</w:t>
              </w:r>
            </w:hyperlink>
            <w:r>
              <w:rPr>
                <w:rFonts w:ascii="Times New Roman" w:eastAsia="Times New Roman" w:hAnsi="Times New Roman" w:cs="Times New Roman"/>
                <w:color w:val="000000"/>
                <w:sz w:val="20"/>
                <w:szCs w:val="20"/>
              </w:rPr>
              <w:t xml:space="preserve"> skelbiamą informaciją.</w:t>
            </w:r>
          </w:p>
        </w:tc>
      </w:tr>
      <w:tr w:rsidR="00BE23FC" w14:paraId="5E89408C"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A0E27"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DBEF1"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2F60D"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7 punkto c papunktis</w:t>
            </w:r>
          </w:p>
          <w:p w14:paraId="12B603AD"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BB7CB1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C11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79AB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29F5F754"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C1E1D7E" w14:textId="77777777" w:rsidR="00BE23FC" w:rsidRDefault="00977A9F">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Priimant sprendimus dėl tiekėjo pašalinimo iš pirkimo procedūros šiame punkte nurodytu pašalinimo pagrindu, be kita ko, atsižvelgiama į nacionalinėje duomenų bazėje adresu: </w:t>
            </w:r>
          </w:p>
          <w:p w14:paraId="0A5E4BA9" w14:textId="77777777" w:rsidR="00BE23FC" w:rsidRDefault="00977A9F">
            <w:pPr>
              <w:rPr>
                <w:rFonts w:ascii="Times New Roman" w:eastAsia="Times New Roman" w:hAnsi="Times New Roman" w:cs="Times New Roman"/>
                <w:sz w:val="20"/>
                <w:szCs w:val="20"/>
              </w:rPr>
            </w:pPr>
            <w:hyperlink r:id="rId20">
              <w:r>
                <w:rPr>
                  <w:rFonts w:ascii="Times New Roman" w:eastAsia="Times New Roman" w:hAnsi="Times New Roman" w:cs="Times New Roman"/>
                  <w:color w:val="000000"/>
                  <w:sz w:val="20"/>
                  <w:szCs w:val="20"/>
                  <w:u w:val="single"/>
                </w:rPr>
                <w:t>https://kt.gov.lt/lt/atviri-duomenys/diskvalifikavimas-is-viesuju-pirkimu</w:t>
              </w:r>
            </w:hyperlink>
            <w:r>
              <w:rPr>
                <w:rFonts w:ascii="Times New Roman" w:eastAsia="Times New Roman" w:hAnsi="Times New Roman" w:cs="Times New Roman"/>
                <w:sz w:val="20"/>
                <w:szCs w:val="20"/>
              </w:rPr>
              <w:t xml:space="preserve"> skelbiamą informaciją. </w:t>
            </w:r>
          </w:p>
        </w:tc>
      </w:tr>
      <w:tr w:rsidR="00BE23FC" w14:paraId="3F172206"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E36DD"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BADB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Tiekėjas 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49290" w14:textId="77777777" w:rsidR="00BE23FC" w:rsidRDefault="00977A9F">
            <w:pPr>
              <w:rPr>
                <w:rFonts w:ascii="Times New Roman" w:eastAsia="Times New Roman" w:hAnsi="Times New Roman" w:cs="Times New Roman"/>
                <w:sz w:val="20"/>
                <w:szCs w:val="20"/>
              </w:rPr>
            </w:pPr>
            <w:r>
              <w:rPr>
                <w:rFonts w:ascii="Times New Roman" w:eastAsia="Times New Roman" w:hAnsi="Times New Roman" w:cs="Times New Roman"/>
                <w:b/>
                <w:sz w:val="20"/>
                <w:szCs w:val="20"/>
              </w:rPr>
              <w:t>VPĮ 46 straipsnio 6 dalies 1 punktas</w:t>
            </w:r>
          </w:p>
          <w:p w14:paraId="4647578F" w14:textId="77777777" w:rsidR="00BE23FC" w:rsidRDefault="00977A9F">
            <w:pPr>
              <w:rPr>
                <w:rFonts w:ascii="Times New Roman" w:eastAsia="Times New Roman" w:hAnsi="Times New Roman" w:cs="Times New Roman"/>
                <w:sz w:val="20"/>
                <w:szCs w:val="20"/>
              </w:rPr>
            </w:pPr>
            <w:r>
              <w:rPr>
                <w:rFonts w:ascii="Times New Roman" w:eastAsia="Times New Roman" w:hAnsi="Times New Roman" w:cs="Times New Roman"/>
                <w:sz w:val="20"/>
                <w:szCs w:val="20"/>
              </w:rPr>
              <w:t>EBVPD III dalies C1, C2, C3 punktai</w:t>
            </w:r>
          </w:p>
          <w:p w14:paraId="39F6DA19" w14:textId="77777777" w:rsidR="00BE23FC" w:rsidRDefault="00BE23FC">
            <w:pPr>
              <w:jc w:val="center"/>
              <w:rPr>
                <w:rFonts w:ascii="Times New Roman" w:eastAsia="Times New Roman" w:hAnsi="Times New Roman" w:cs="Times New Roman"/>
                <w:sz w:val="20"/>
                <w:szCs w:val="20"/>
              </w:rPr>
            </w:pP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9C00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4CE9C428"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r>
      <w:tr w:rsidR="00BE23FC" w14:paraId="451063D7"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124CE"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bookmarkStart w:id="29" w:name="_heading=h.tdm3ikf4f60r" w:colFirst="0" w:colLast="0"/>
            <w:bookmarkEnd w:id="29"/>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DF0DD" w14:textId="77777777" w:rsidR="00BE23FC" w:rsidRDefault="00977A9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2BE3C34" w14:textId="77777777" w:rsidR="00BE23FC" w:rsidRDefault="00977A9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Tačiau kai yra šiame punkte apibrėžta situacija, perkančioji organizacija nepašalins tiekėjo iš pirkimo procedūros, jeigu jis pateikia pagrįstų įrodymų, kad sugebės tinkamai įvykdyti sutartį.</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882B7" w14:textId="77777777" w:rsidR="00BE23FC" w:rsidRDefault="00977A9F">
            <w:pPr>
              <w:rPr>
                <w:rFonts w:ascii="Times New Roman" w:eastAsia="Times New Roman" w:hAnsi="Times New Roman" w:cs="Times New Roman"/>
                <w:sz w:val="20"/>
                <w:szCs w:val="20"/>
              </w:rPr>
            </w:pPr>
            <w:r>
              <w:rPr>
                <w:rFonts w:ascii="Times New Roman" w:eastAsia="Times New Roman" w:hAnsi="Times New Roman" w:cs="Times New Roman"/>
                <w:b/>
                <w:sz w:val="20"/>
                <w:szCs w:val="20"/>
              </w:rPr>
              <w:t>VPĮ 46 straipsnio 6 dalies 2 punktas</w:t>
            </w:r>
          </w:p>
          <w:p w14:paraId="525B68A4"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7CA445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C4, C5, C6, C7, C8, C9 punktai</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C21C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 Perkančioji organizacija savarankiškai patikrina duomenis nacionalinėje duomenų bazėje, adresu:</w:t>
            </w:r>
          </w:p>
          <w:p w14:paraId="7799CD2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hyperlink r:id="rId21">
              <w:r>
                <w:rPr>
                  <w:rFonts w:ascii="Times New Roman" w:eastAsia="Times New Roman" w:hAnsi="Times New Roman" w:cs="Times New Roman"/>
                  <w:color w:val="000000"/>
                  <w:sz w:val="20"/>
                  <w:szCs w:val="20"/>
                  <w:u w:val="single"/>
                </w:rPr>
                <w:t>https://www.registrucentras.lt/jar/p/</w:t>
              </w:r>
            </w:hyperlink>
            <w:r>
              <w:rPr>
                <w:rFonts w:ascii="Times New Roman" w:eastAsia="Times New Roman" w:hAnsi="Times New Roman" w:cs="Times New Roman"/>
                <w:color w:val="000000"/>
                <w:sz w:val="20"/>
                <w:szCs w:val="20"/>
              </w:rPr>
              <w:t xml:space="preserve">. </w:t>
            </w:r>
          </w:p>
          <w:p w14:paraId="625F370A"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79CF628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Pr>
                <w:rFonts w:ascii="Times New Roman" w:eastAsia="Times New Roman" w:hAnsi="Times New Roman" w:cs="Times New Roman"/>
                <w:i/>
                <w:color w:val="000000"/>
                <w:sz w:val="20"/>
                <w:szCs w:val="20"/>
              </w:rPr>
              <w:t>tos dienos, kai tiekėjas perkančiosios organizacijos prašymu turės pateikti pašalinimo pagrindų nebuvimą patvirtinančius dok</w:t>
            </w:r>
            <w:r>
              <w:rPr>
                <w:rFonts w:ascii="Times New Roman" w:eastAsia="Times New Roman" w:hAnsi="Times New Roman" w:cs="Times New Roman"/>
                <w:color w:val="000000"/>
                <w:sz w:val="20"/>
                <w:szCs w:val="20"/>
              </w:rPr>
              <w:t xml:space="preserve">umentus. </w:t>
            </w:r>
            <w:r>
              <w:rPr>
                <w:rFonts w:ascii="Times New Roman" w:eastAsia="Times New Roman" w:hAnsi="Times New Roman" w:cs="Times New Roman"/>
                <w:b/>
                <w:i/>
                <w:color w:val="000000"/>
                <w:sz w:val="20"/>
                <w:szCs w:val="20"/>
              </w:rPr>
              <w:t>Pavyzdys</w:t>
            </w:r>
            <w:r>
              <w:rPr>
                <w:rFonts w:ascii="Times New Roman" w:eastAsia="Times New Roman" w:hAnsi="Times New Roman" w:cs="Times New Roman"/>
                <w:i/>
                <w:color w:val="000000"/>
                <w:sz w:val="20"/>
                <w:szCs w:val="20"/>
              </w:rPr>
              <w:t>: Jeigu perkančioji organizacija 2022-10-10 kreipėsi į tiekėją prašydama iki 2022-10-14 pateikti įrodančius dokumentus, jie turi būti išduoti ne anksčiau kaip 120 dienų, jas skaičiuojant atgal nuo 2022-10-14.</w:t>
            </w:r>
          </w:p>
          <w:p w14:paraId="2404DF51"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9F7F878"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9040FD3"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BDFF1A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PASTABA</w:t>
            </w:r>
          </w:p>
          <w:p w14:paraId="3945C7D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Pažymų, patvirtinančių VPĮ 46 straipsnyje nurodytų tiekėjo pašalinimo pagrindų nebuvimą, pateikti nereikalaujama. Jų Perkantysis subjektas reikalaus tik </w:t>
            </w:r>
            <w:r>
              <w:rPr>
                <w:rFonts w:ascii="Times New Roman" w:eastAsia="Times New Roman" w:hAnsi="Times New Roman" w:cs="Times New Roman"/>
                <w:color w:val="000000"/>
                <w:sz w:val="20"/>
                <w:szCs w:val="20"/>
              </w:rPr>
              <w:lastRenderedPageBreak/>
              <w:t>turėdamas pagrįstų abejonių dėl tiekėjo patikimumo.</w:t>
            </w:r>
          </w:p>
        </w:tc>
      </w:tr>
      <w:tr w:rsidR="00BE23FC" w14:paraId="4598A042"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2F5B1"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83ED2" w14:textId="6E1F9125" w:rsidR="00BE23FC" w:rsidRDefault="00977A9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Tiekėjas yra padaręs rimtą profesinį pažeidimą (išskyrus V</w:t>
            </w:r>
            <w:r w:rsidR="00EA1D33">
              <w:rPr>
                <w:rFonts w:ascii="Times New Roman" w:eastAsia="Times New Roman" w:hAnsi="Times New Roman" w:cs="Times New Roman"/>
                <w:sz w:val="20"/>
                <w:szCs w:val="20"/>
              </w:rPr>
              <w:t>f</w:t>
            </w:r>
            <w:r>
              <w:rPr>
                <w:rFonts w:ascii="Times New Roman" w:eastAsia="Times New Roman" w:hAnsi="Times New Roman" w:cs="Times New Roman"/>
                <w:sz w:val="20"/>
                <w:szCs w:val="20"/>
              </w:rPr>
              <w:t>PĮ 46 straipsnio 4 dalies 7 punkte nurodytą pažeidimą), dėl kurio Perkantysis subjektas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EEEFC" w14:textId="77777777" w:rsidR="00BE23FC" w:rsidRDefault="00977A9F">
            <w:pPr>
              <w:rPr>
                <w:rFonts w:ascii="Times New Roman" w:eastAsia="Times New Roman" w:hAnsi="Times New Roman" w:cs="Times New Roman"/>
                <w:sz w:val="20"/>
                <w:szCs w:val="20"/>
              </w:rPr>
            </w:pPr>
            <w:r>
              <w:rPr>
                <w:rFonts w:ascii="Times New Roman" w:eastAsia="Times New Roman" w:hAnsi="Times New Roman" w:cs="Times New Roman"/>
                <w:b/>
                <w:sz w:val="20"/>
                <w:szCs w:val="20"/>
              </w:rPr>
              <w:t>VPĮ 46 straipsnio 6 dalies 3 punktas</w:t>
            </w:r>
          </w:p>
          <w:p w14:paraId="4122F437"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4FFC46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C11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FCA1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tc>
      </w:tr>
    </w:tbl>
    <w:p w14:paraId="0B48DDE5" w14:textId="77777777" w:rsidR="00BE23FC" w:rsidRDefault="00BE23FC">
      <w:pPr>
        <w:spacing w:after="0" w:line="240" w:lineRule="auto"/>
        <w:rPr>
          <w:rFonts w:ascii="Times New Roman" w:eastAsia="Times New Roman" w:hAnsi="Times New Roman" w:cs="Times New Roman"/>
        </w:rPr>
      </w:pPr>
    </w:p>
    <w:p w14:paraId="05754C79" w14:textId="77777777" w:rsidR="00BE23FC" w:rsidRDefault="00977A9F">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_____________________________________________</w:t>
      </w:r>
    </w:p>
    <w:p w14:paraId="00036CDE" w14:textId="77777777" w:rsidR="00BE23FC" w:rsidRDefault="00977A9F">
      <w:pPr>
        <w:rPr>
          <w:rFonts w:ascii="Times New Roman" w:eastAsia="Times New Roman" w:hAnsi="Times New Roman" w:cs="Times New Roman"/>
          <w:highlight w:val="yellow"/>
        </w:rPr>
      </w:pPr>
      <w:r>
        <w:br w:type="page"/>
      </w:r>
    </w:p>
    <w:p w14:paraId="1E7428E3" w14:textId="77777777" w:rsidR="00BE23FC" w:rsidRDefault="00977A9F">
      <w:pPr>
        <w:pStyle w:val="Antrat2"/>
        <w:ind w:left="5103"/>
        <w:rPr>
          <w:rFonts w:ascii="Times New Roman" w:eastAsia="Times New Roman" w:hAnsi="Times New Roman" w:cs="Times New Roman"/>
          <w:color w:val="000000"/>
          <w:sz w:val="22"/>
          <w:szCs w:val="22"/>
        </w:rPr>
      </w:pPr>
      <w:bookmarkStart w:id="30" w:name="_heading=h.bfx98pjhcibg" w:colFirst="0" w:colLast="0"/>
      <w:bookmarkStart w:id="31" w:name="_Toc215145643"/>
      <w:bookmarkEnd w:id="30"/>
      <w:r>
        <w:rPr>
          <w:rFonts w:ascii="Times New Roman" w:eastAsia="Times New Roman" w:hAnsi="Times New Roman" w:cs="Times New Roman"/>
          <w:color w:val="000000"/>
          <w:sz w:val="22"/>
          <w:szCs w:val="22"/>
        </w:rPr>
        <w:lastRenderedPageBreak/>
        <w:t>Pirkimo sąlygų 4 priedas „Tiekėjų kvalifikacijos reikalavimai ir reikalaujami kokybės bei aplinkos apsaugos vadybos sistemų standartai“</w:t>
      </w:r>
      <w:bookmarkEnd w:id="31"/>
    </w:p>
    <w:p w14:paraId="695154B2" w14:textId="77777777" w:rsidR="00BE23FC" w:rsidRDefault="00BE23FC">
      <w:pPr>
        <w:rPr>
          <w:rFonts w:ascii="Times New Roman" w:eastAsia="Times New Roman" w:hAnsi="Times New Roman" w:cs="Times New Roman"/>
          <w:b/>
          <w:smallCaps/>
          <w:sz w:val="20"/>
          <w:szCs w:val="20"/>
          <w:highlight w:val="yellow"/>
        </w:rPr>
      </w:pPr>
    </w:p>
    <w:p w14:paraId="702B1C39" w14:textId="77777777" w:rsidR="00BE23FC" w:rsidRDefault="00977A9F">
      <w:pPr>
        <w:pStyle w:val="Paantrat"/>
        <w:spacing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TIEKĖJŲ KVALIFIKACIJOS REIKALAVIMAI IR REIKALAVIMAI LAIKYTIS KOKYBĖS VADYBOS SISTEMOS IR (ARBA) APLINKOS APSAUGOS VADYBOS SISTEMOS STANDARTŲ</w:t>
      </w:r>
    </w:p>
    <w:p w14:paraId="40E699EA" w14:textId="77777777" w:rsidR="00BE23FC" w:rsidRDefault="00977A9F">
      <w:pPr>
        <w:numPr>
          <w:ilvl w:val="0"/>
          <w:numId w:val="15"/>
        </w:numPr>
        <w:pBdr>
          <w:top w:val="nil"/>
          <w:left w:val="nil"/>
          <w:bottom w:val="nil"/>
          <w:right w:val="nil"/>
          <w:between w:val="nil"/>
        </w:pBdr>
        <w:tabs>
          <w:tab w:val="left" w:pos="1170"/>
        </w:tabs>
        <w:spacing w:after="0" w:line="240" w:lineRule="auto"/>
        <w:ind w:left="0" w:firstLine="72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Perkantysis subjektas su pasiūlymu nereikalauja pateikti lentelėje nurodytų atitiktį kvalifikacijos reikalavimams įrodančių dokumentų. Šių dokumentų prašoma tik iš ekonomiškai naudingiausią pasiūlymą pateikusio tiekėjo prieš nustatant laimėjusį pasiūlymą. </w:t>
      </w:r>
    </w:p>
    <w:p w14:paraId="69AB6C5D" w14:textId="77777777" w:rsidR="00BE23FC" w:rsidRDefault="00977A9F">
      <w:pPr>
        <w:numPr>
          <w:ilvl w:val="0"/>
          <w:numId w:val="15"/>
        </w:numPr>
        <w:pBdr>
          <w:top w:val="nil"/>
          <w:left w:val="nil"/>
          <w:bottom w:val="nil"/>
          <w:right w:val="nil"/>
          <w:between w:val="nil"/>
        </w:pBdr>
        <w:tabs>
          <w:tab w:val="left" w:pos="851"/>
          <w:tab w:val="left" w:pos="1170"/>
        </w:tabs>
        <w:spacing w:after="0" w:line="240" w:lineRule="auto"/>
        <w:ind w:left="0" w:firstLine="72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Tiekėjo </w:t>
      </w:r>
      <w:r>
        <w:rPr>
          <w:rFonts w:ascii="Times New Roman" w:eastAsia="Times New Roman" w:hAnsi="Times New Roman" w:cs="Times New Roman"/>
          <w:b/>
          <w:color w:val="000000"/>
          <w:sz w:val="22"/>
          <w:szCs w:val="22"/>
        </w:rPr>
        <w:t>kvalifikacija</w:t>
      </w:r>
      <w:r>
        <w:rPr>
          <w:rFonts w:ascii="Times New Roman" w:eastAsia="Times New Roman" w:hAnsi="Times New Roman" w:cs="Times New Roman"/>
          <w:color w:val="000000"/>
          <w:sz w:val="22"/>
          <w:szCs w:val="22"/>
        </w:rPr>
        <w:t xml:space="preserve"> turi atitikti šiame priede nustatytus reikalavimus kvalifikacijai. </w:t>
      </w:r>
    </w:p>
    <w:p w14:paraId="70691B20" w14:textId="77777777" w:rsidR="00BE23FC" w:rsidRDefault="00BE23FC">
      <w:pPr>
        <w:pBdr>
          <w:top w:val="nil"/>
          <w:left w:val="nil"/>
          <w:bottom w:val="nil"/>
          <w:right w:val="nil"/>
          <w:between w:val="nil"/>
        </w:pBdr>
        <w:tabs>
          <w:tab w:val="left" w:pos="851"/>
          <w:tab w:val="left" w:pos="1170"/>
        </w:tabs>
        <w:spacing w:after="0" w:line="240" w:lineRule="auto"/>
        <w:ind w:left="720"/>
        <w:jc w:val="both"/>
        <w:rPr>
          <w:rFonts w:ascii="Times New Roman" w:eastAsia="Times New Roman" w:hAnsi="Times New Roman" w:cs="Times New Roman"/>
          <w:color w:val="000000"/>
          <w:sz w:val="22"/>
          <w:szCs w:val="22"/>
          <w:highlight w:val="yellow"/>
        </w:rPr>
      </w:pPr>
    </w:p>
    <w:tbl>
      <w:tblPr>
        <w:tblStyle w:val="16"/>
        <w:tblW w:w="9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4"/>
        <w:gridCol w:w="3530"/>
        <w:gridCol w:w="3121"/>
        <w:gridCol w:w="2273"/>
      </w:tblGrid>
      <w:tr w:rsidR="00BE23FC" w14:paraId="2F68FC7B" w14:textId="77777777">
        <w:trPr>
          <w:tblHeader/>
        </w:trPr>
        <w:tc>
          <w:tcPr>
            <w:tcW w:w="674"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0B4297AF" w14:textId="77777777" w:rsidR="00BE23FC" w:rsidRDefault="00977A9F">
            <w:pPr>
              <w:jc w:val="center"/>
              <w:rPr>
                <w:b/>
              </w:rPr>
            </w:pPr>
            <w:r>
              <w:rPr>
                <w:b/>
              </w:rPr>
              <w:t>Eil. Nr.</w:t>
            </w:r>
          </w:p>
        </w:tc>
        <w:tc>
          <w:tcPr>
            <w:tcW w:w="3530"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14C1CE32" w14:textId="77777777" w:rsidR="00BE23FC" w:rsidRDefault="00977A9F">
            <w:pPr>
              <w:jc w:val="center"/>
              <w:rPr>
                <w:b/>
              </w:rPr>
            </w:pPr>
            <w:r>
              <w:rPr>
                <w:b/>
              </w:rPr>
              <w:t>Kvalifikacijos reikalavimas</w:t>
            </w:r>
          </w:p>
        </w:tc>
        <w:tc>
          <w:tcPr>
            <w:tcW w:w="3121"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6A1021CA" w14:textId="77777777" w:rsidR="00BE23FC" w:rsidRDefault="00977A9F">
            <w:pPr>
              <w:jc w:val="center"/>
              <w:rPr>
                <w:b/>
              </w:rPr>
            </w:pPr>
            <w:r>
              <w:rPr>
                <w:b/>
              </w:rPr>
              <w:t>Atitiktį reikalavimui įrodantys dokumentai</w:t>
            </w:r>
          </w:p>
        </w:tc>
        <w:tc>
          <w:tcPr>
            <w:tcW w:w="2273" w:type="dxa"/>
            <w:tcBorders>
              <w:top w:val="single" w:sz="4" w:space="0" w:color="000000"/>
              <w:left w:val="single" w:sz="4" w:space="0" w:color="000000"/>
              <w:bottom w:val="single" w:sz="4" w:space="0" w:color="000000"/>
              <w:right w:val="single" w:sz="4" w:space="0" w:color="000000"/>
            </w:tcBorders>
            <w:shd w:val="clear" w:color="auto" w:fill="DEEBF6"/>
          </w:tcPr>
          <w:p w14:paraId="07ED231E" w14:textId="77777777" w:rsidR="00BE23FC" w:rsidRDefault="00977A9F">
            <w:pPr>
              <w:jc w:val="center"/>
              <w:rPr>
                <w:b/>
                <w:highlight w:val="yellow"/>
              </w:rPr>
            </w:pPr>
            <w:r>
              <w:rPr>
                <w:b/>
              </w:rPr>
              <w:t>Subjektas, kuris turi atitikti reikalavimą</w:t>
            </w:r>
          </w:p>
        </w:tc>
      </w:tr>
      <w:tr w:rsidR="00BE23FC" w14:paraId="5CB0AE2E" w14:textId="77777777">
        <w:tc>
          <w:tcPr>
            <w:tcW w:w="674" w:type="dxa"/>
            <w:tcBorders>
              <w:top w:val="single" w:sz="4" w:space="0" w:color="000000"/>
              <w:left w:val="single" w:sz="4" w:space="0" w:color="000000"/>
              <w:bottom w:val="single" w:sz="4" w:space="0" w:color="000000"/>
              <w:right w:val="single" w:sz="4" w:space="0" w:color="000000"/>
            </w:tcBorders>
          </w:tcPr>
          <w:p w14:paraId="69AAD891" w14:textId="77777777" w:rsidR="00BE23FC" w:rsidRDefault="00BE23FC">
            <w:pPr>
              <w:numPr>
                <w:ilvl w:val="0"/>
                <w:numId w:val="2"/>
              </w:numPr>
              <w:pBdr>
                <w:top w:val="nil"/>
                <w:left w:val="nil"/>
                <w:bottom w:val="nil"/>
                <w:right w:val="nil"/>
                <w:between w:val="nil"/>
              </w:pBdr>
              <w:spacing w:after="160" w:line="276" w:lineRule="auto"/>
              <w:ind w:left="357" w:hanging="357"/>
              <w:rPr>
                <w:rFonts w:ascii="Calibri" w:eastAsia="Calibri" w:hAnsi="Calibri" w:cs="Calibri"/>
                <w:color w:val="000000"/>
                <w:sz w:val="21"/>
                <w:szCs w:val="21"/>
              </w:rPr>
            </w:pPr>
          </w:p>
        </w:tc>
        <w:tc>
          <w:tcPr>
            <w:tcW w:w="8924" w:type="dxa"/>
            <w:gridSpan w:val="3"/>
            <w:tcBorders>
              <w:top w:val="single" w:sz="4" w:space="0" w:color="000000"/>
              <w:left w:val="single" w:sz="4" w:space="0" w:color="000000"/>
              <w:bottom w:val="single" w:sz="4" w:space="0" w:color="000000"/>
              <w:right w:val="single" w:sz="4" w:space="0" w:color="000000"/>
            </w:tcBorders>
          </w:tcPr>
          <w:p w14:paraId="5A43235E" w14:textId="77777777" w:rsidR="00BE23FC" w:rsidRDefault="00977A9F">
            <w:pPr>
              <w:rPr>
                <w:b/>
              </w:rPr>
            </w:pPr>
            <w:r>
              <w:rPr>
                <w:b/>
              </w:rPr>
              <w:t>Techninis ir profesinis pajėgumas</w:t>
            </w:r>
          </w:p>
        </w:tc>
      </w:tr>
      <w:tr w:rsidR="00BE23FC" w14:paraId="4A923C7B" w14:textId="77777777">
        <w:tc>
          <w:tcPr>
            <w:tcW w:w="674" w:type="dxa"/>
            <w:tcBorders>
              <w:top w:val="single" w:sz="4" w:space="0" w:color="000000"/>
              <w:left w:val="single" w:sz="4" w:space="0" w:color="000000"/>
              <w:bottom w:val="single" w:sz="4" w:space="0" w:color="000000"/>
              <w:right w:val="single" w:sz="4" w:space="0" w:color="000000"/>
            </w:tcBorders>
          </w:tcPr>
          <w:p w14:paraId="0116FD2C" w14:textId="77777777" w:rsidR="00BE23FC" w:rsidRDefault="00BE23FC">
            <w:pPr>
              <w:numPr>
                <w:ilvl w:val="1"/>
                <w:numId w:val="2"/>
              </w:numPr>
              <w:pBdr>
                <w:top w:val="nil"/>
                <w:left w:val="nil"/>
                <w:bottom w:val="nil"/>
                <w:right w:val="nil"/>
                <w:between w:val="nil"/>
              </w:pBdr>
              <w:spacing w:after="160" w:line="276" w:lineRule="auto"/>
              <w:ind w:left="357" w:hanging="357"/>
              <w:jc w:val="right"/>
              <w:rPr>
                <w:rFonts w:ascii="Calibri" w:eastAsia="Calibri" w:hAnsi="Calibri" w:cs="Calibri"/>
                <w:color w:val="000000"/>
                <w:sz w:val="21"/>
                <w:szCs w:val="21"/>
              </w:rPr>
            </w:pPr>
          </w:p>
        </w:tc>
        <w:tc>
          <w:tcPr>
            <w:tcW w:w="3530" w:type="dxa"/>
            <w:tcBorders>
              <w:top w:val="single" w:sz="4" w:space="0" w:color="000000"/>
              <w:left w:val="single" w:sz="4" w:space="0" w:color="000000"/>
              <w:bottom w:val="single" w:sz="4" w:space="0" w:color="000000"/>
              <w:right w:val="single" w:sz="4" w:space="0" w:color="000000"/>
            </w:tcBorders>
          </w:tcPr>
          <w:p w14:paraId="548ACE77" w14:textId="6CB2A42C" w:rsidR="00C51EEE" w:rsidRDefault="00C51EEE" w:rsidP="004B7936">
            <w:pPr>
              <w:tabs>
                <w:tab w:val="left" w:pos="460"/>
              </w:tabs>
              <w:jc w:val="both"/>
            </w:pPr>
            <w:r>
              <w:t>Tiekėjas per paskutinius 5 metus iki pasiūlymo pateikimo termino pabaigos yra savo jėgomis pagal vieną ar daugiau sutarčių atlikęs bent vienų geriamojo vanden</w:t>
            </w:r>
            <w:r w:rsidR="00A20304">
              <w:t>tiekio ir/ar buitinių nuotekų šalinimo</w:t>
            </w:r>
            <w:r>
              <w:t xml:space="preserve"> naujos statybos ir (ar) rekonstrukcijos ir (ar) kapitalinio remonto darbus, kur </w:t>
            </w:r>
            <w:r w:rsidR="00A20304" w:rsidRPr="00A20304">
              <w:t>geriamojo vandentiekio ir/ar buitinių nuotekų šalinimo</w:t>
            </w:r>
            <w:r>
              <w:t xml:space="preserve"> naujos statybos ir (ar) rekonstrukcijos ir (ar) kapitalinio remonto darbų vertė ne mažesnė nei 800 000,00 EUR be PVM, ir svarbiausių darbų* atlikimas ir galutiniai rezultatai buvo tinkami.</w:t>
            </w:r>
          </w:p>
          <w:p w14:paraId="6C1F95B4" w14:textId="77777777" w:rsidR="00C51EEE" w:rsidRDefault="00C51EEE" w:rsidP="004B7936">
            <w:pPr>
              <w:tabs>
                <w:tab w:val="left" w:pos="460"/>
              </w:tabs>
              <w:jc w:val="both"/>
            </w:pPr>
          </w:p>
          <w:p w14:paraId="12BEF881" w14:textId="6917F77A" w:rsidR="00C51EEE" w:rsidRDefault="00C51EEE" w:rsidP="004B7936">
            <w:pPr>
              <w:tabs>
                <w:tab w:val="left" w:pos="460"/>
              </w:tabs>
              <w:jc w:val="both"/>
            </w:pPr>
            <w:r>
              <w:t xml:space="preserve">*Svarbiausiais darbais laikomi </w:t>
            </w:r>
            <w:r w:rsidR="00A20304" w:rsidRPr="00A20304">
              <w:t>geriamojo vandentiekio ir/ar buitinių nuotekų šalinimo</w:t>
            </w:r>
            <w:r>
              <w:t xml:space="preserve"> naujos statybos ir (ar) rekonstrukcijos ir (ar) kapitalinio remonto darbai.</w:t>
            </w:r>
          </w:p>
          <w:p w14:paraId="435025BC" w14:textId="77777777" w:rsidR="00C51EEE" w:rsidRDefault="00C51EEE" w:rsidP="004B7936">
            <w:pPr>
              <w:tabs>
                <w:tab w:val="left" w:pos="460"/>
              </w:tabs>
              <w:jc w:val="both"/>
            </w:pPr>
          </w:p>
          <w:p w14:paraId="19F59AAD" w14:textId="62CD34DB" w:rsidR="00BE23FC" w:rsidRDefault="00C51EEE" w:rsidP="004B7936">
            <w:pPr>
              <w:pBdr>
                <w:top w:val="nil"/>
                <w:left w:val="nil"/>
                <w:bottom w:val="nil"/>
                <w:right w:val="nil"/>
                <w:between w:val="nil"/>
              </w:pBdr>
              <w:jc w:val="both"/>
              <w:rPr>
                <w:rFonts w:ascii="Calibri" w:eastAsia="Calibri" w:hAnsi="Calibri" w:cs="Calibri"/>
                <w:i/>
                <w:color w:val="000000"/>
                <w:sz w:val="21"/>
                <w:szCs w:val="21"/>
              </w:rPr>
            </w:pPr>
            <w:r>
              <w:t xml:space="preserve">Tinkamomis laikomos nebaigtos vykdyti sutartys, jeigu pagal atitinkamas sutartis </w:t>
            </w:r>
            <w:r w:rsidR="005C043C" w:rsidRPr="005C043C">
              <w:t xml:space="preserve">geriamojo vandentiekio ir/ar buitinių nuotekų šalinimo </w:t>
            </w:r>
            <w:r>
              <w:t xml:space="preserve">naujos statybos ir (ar) rekonstrukcijos ir (ar) kapitalinio remonto darbai baigti teisės aktų nustatyta tvarka ir nurodytų </w:t>
            </w:r>
            <w:r w:rsidR="005C043C" w:rsidRPr="005C043C">
              <w:t>geriamojo vandentiekio ir/ar buitinių nuotekų šalinimo</w:t>
            </w:r>
            <w:r>
              <w:t xml:space="preserve"> naujos statybos ir (ar) rekonstrukcijos ir (ar) kapitalinio remonto darbų vertė ne mažesnė nei 800 000,00 EUR be PVM.</w:t>
            </w:r>
          </w:p>
        </w:tc>
        <w:tc>
          <w:tcPr>
            <w:tcW w:w="3121" w:type="dxa"/>
            <w:tcBorders>
              <w:top w:val="single" w:sz="4" w:space="0" w:color="000000"/>
              <w:left w:val="single" w:sz="4" w:space="0" w:color="000000"/>
              <w:bottom w:val="single" w:sz="4" w:space="0" w:color="000000"/>
              <w:right w:val="single" w:sz="4" w:space="0" w:color="000000"/>
            </w:tcBorders>
          </w:tcPr>
          <w:p w14:paraId="7E3B8F79" w14:textId="77777777" w:rsidR="00BE23FC" w:rsidRDefault="00977A9F" w:rsidP="004B7936">
            <w:pPr>
              <w:jc w:val="both"/>
            </w:pPr>
            <w:r>
              <w:t xml:space="preserve">Per paskutinius 5 metus atliktų darbų sąrašas kartu su užsakovų (tiek viešųjų, tiek privačiųjų) pažymomis (ar kitais lygiaverčiais dokumentais), apie tai, kad svarbiausių darbų atlikimas ir galutiniai rezultatai buvo tinkami. </w:t>
            </w:r>
          </w:p>
          <w:p w14:paraId="4DFC10BD" w14:textId="7CBB474B" w:rsidR="00BE23FC" w:rsidRDefault="00C51EEE" w:rsidP="004B7936">
            <w:pPr>
              <w:jc w:val="both"/>
            </w:pPr>
            <w:r w:rsidRPr="00C51EEE">
              <w:t>Pažymose taip pat turi būti nurodyta darbų atlikimo vertė, data, vieta, darbų objektas, statinio statybos rūšis ir savo jėgomis atliktų darbų vertė.</w:t>
            </w:r>
          </w:p>
        </w:tc>
        <w:tc>
          <w:tcPr>
            <w:tcW w:w="2273" w:type="dxa"/>
            <w:tcBorders>
              <w:top w:val="single" w:sz="4" w:space="0" w:color="000000"/>
              <w:left w:val="single" w:sz="4" w:space="0" w:color="000000"/>
              <w:bottom w:val="single" w:sz="4" w:space="0" w:color="000000"/>
              <w:right w:val="single" w:sz="4" w:space="0" w:color="000000"/>
            </w:tcBorders>
          </w:tcPr>
          <w:p w14:paraId="5A1AFF32" w14:textId="77777777" w:rsidR="00BE23FC" w:rsidRDefault="00977A9F" w:rsidP="004B7936">
            <w:pPr>
              <w:widowControl w:val="0"/>
              <w:jc w:val="both"/>
            </w:pPr>
            <w:r>
              <w:t>Jeigu pasiūlymą teikia ūkio subjektų grupė – reikalavimą turi atitikti visi ūkio subjektų grupės nariai kartu (ūkio subjektų grupės narių turima patirtis sumuojama), atsižvelgiant į jų prisiimamus įsipareigojimus.</w:t>
            </w:r>
          </w:p>
          <w:p w14:paraId="58BD0784" w14:textId="77777777" w:rsidR="00BE23FC" w:rsidRDefault="00977A9F" w:rsidP="004B7936">
            <w:pPr>
              <w:jc w:val="both"/>
            </w:pPr>
            <w:r>
              <w:t xml:space="preserve">Tiekėjas gali remtis kitų ūkio subjektų pajėgumais tik tuo atveju, jeigu tie subjektai patys vykdys tą pirkimo sutarties dalį, kuriai reikia jų turimų pajėgumų. </w:t>
            </w:r>
          </w:p>
          <w:p w14:paraId="66D63170" w14:textId="77777777" w:rsidR="00BE23FC" w:rsidRDefault="00977A9F" w:rsidP="004B7936">
            <w:pPr>
              <w:jc w:val="both"/>
            </w:pPr>
            <w:r>
              <w:t>Subtiekėjams šis reikalavimas nenustatomas.</w:t>
            </w:r>
          </w:p>
          <w:p w14:paraId="42337166" w14:textId="77777777" w:rsidR="00BE23FC" w:rsidRDefault="00977A9F" w:rsidP="004B7936">
            <w:pPr>
              <w:jc w:val="both"/>
            </w:pPr>
            <w:r>
              <w:t xml:space="preserve">Tiekėjui nedraudžiama remtis sutartimi, kurią tiekėjas vykdė ne vienas, bet kartu su kitais ūkio subjektais. Tačiau tokiu atveju turi būti vertinami būtent konkretaus tiekėjo, dalyvaujančio pirkime, atliktų darbų vertė, o ne visas vykdytos sutarties objektas (vertė). </w:t>
            </w:r>
          </w:p>
        </w:tc>
      </w:tr>
    </w:tbl>
    <w:p w14:paraId="09179BCE" w14:textId="77777777" w:rsidR="00BE23FC" w:rsidRDefault="00BE23FC">
      <w:pPr>
        <w:spacing w:after="0" w:line="240" w:lineRule="auto"/>
        <w:jc w:val="center"/>
        <w:rPr>
          <w:rFonts w:ascii="Times New Roman" w:eastAsia="Times New Roman" w:hAnsi="Times New Roman" w:cs="Times New Roman"/>
          <w:sz w:val="20"/>
          <w:szCs w:val="20"/>
          <w:highlight w:val="yellow"/>
        </w:rPr>
      </w:pPr>
    </w:p>
    <w:p w14:paraId="69C0E282" w14:textId="77777777" w:rsidR="00BE23FC" w:rsidRDefault="00977A9F">
      <w:pPr>
        <w:numPr>
          <w:ilvl w:val="0"/>
          <w:numId w:val="16"/>
        </w:numPr>
        <w:pBdr>
          <w:top w:val="nil"/>
          <w:left w:val="nil"/>
          <w:bottom w:val="nil"/>
          <w:right w:val="nil"/>
          <w:between w:val="nil"/>
        </w:pBdr>
        <w:tabs>
          <w:tab w:val="left" w:pos="567"/>
        </w:tabs>
        <w:spacing w:after="0" w:line="240" w:lineRule="auto"/>
        <w:ind w:left="0" w:hanging="11"/>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Tiekėjo kvalifikacija turi atitikti šiame priede nustatytus reikalavimus kvalifikacijai. Kadangi tiekėjo kvalifikacija dėl teisės verstis atitinkama veikla nėra tikrinama visa apimtimi, tiekėjas perkančiajam subjektui įsipareigoja, kad sutartį vykdys tik teisę verstis atitinkama veikla turintys asmenys.</w:t>
      </w:r>
    </w:p>
    <w:p w14:paraId="27BE952B" w14:textId="77777777" w:rsidR="00BE23FC" w:rsidRDefault="00977A9F">
      <w:pPr>
        <w:numPr>
          <w:ilvl w:val="0"/>
          <w:numId w:val="16"/>
        </w:numPr>
        <w:pBdr>
          <w:top w:val="nil"/>
          <w:left w:val="nil"/>
          <w:bottom w:val="nil"/>
          <w:right w:val="nil"/>
          <w:between w:val="nil"/>
        </w:pBdr>
        <w:tabs>
          <w:tab w:val="left" w:pos="567"/>
        </w:tabs>
        <w:spacing w:after="0" w:line="240" w:lineRule="auto"/>
        <w:ind w:left="0" w:hanging="11"/>
        <w:jc w:val="both"/>
        <w:rPr>
          <w:rFonts w:ascii="Times New Roman" w:eastAsia="Times New Roman" w:hAnsi="Times New Roman" w:cs="Times New Roman"/>
          <w:color w:val="000000"/>
        </w:rPr>
      </w:pPr>
      <w:r>
        <w:rPr>
          <w:rFonts w:ascii="Times New Roman" w:eastAsia="Times New Roman" w:hAnsi="Times New Roman" w:cs="Times New Roman"/>
          <w:color w:val="000000"/>
        </w:rPr>
        <w:t>Pirkimo dokumentuose nurodytą reikalaujamą kvalifikaciją tiekėjas ir jo personalas privalo būti įgiję iki pasiūlymų pateikimo termino pabaigos.</w:t>
      </w:r>
    </w:p>
    <w:p w14:paraId="556D5F0C" w14:textId="77777777" w:rsidR="00BE23FC" w:rsidRDefault="00BE23FC">
      <w:pPr>
        <w:pBdr>
          <w:top w:val="nil"/>
          <w:left w:val="nil"/>
          <w:bottom w:val="nil"/>
          <w:right w:val="nil"/>
          <w:between w:val="nil"/>
        </w:pBdr>
        <w:tabs>
          <w:tab w:val="left" w:pos="567"/>
        </w:tabs>
        <w:spacing w:after="0" w:line="240" w:lineRule="auto"/>
        <w:jc w:val="both"/>
        <w:rPr>
          <w:rFonts w:ascii="Times New Roman" w:eastAsia="Times New Roman" w:hAnsi="Times New Roman" w:cs="Times New Roman"/>
          <w:color w:val="000000"/>
          <w:highlight w:val="yellow"/>
        </w:rPr>
      </w:pPr>
    </w:p>
    <w:p w14:paraId="5FE433B0" w14:textId="77777777" w:rsidR="00BE23FC" w:rsidRDefault="00977A9F">
      <w:pPr>
        <w:pBdr>
          <w:top w:val="nil"/>
          <w:left w:val="nil"/>
          <w:bottom w:val="nil"/>
          <w:right w:val="nil"/>
          <w:between w:val="nil"/>
        </w:pBdr>
        <w:tabs>
          <w:tab w:val="left" w:pos="567"/>
        </w:tabs>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Tiekėjai turi atitikti šiame priede nustatytus </w:t>
      </w:r>
      <w:r>
        <w:rPr>
          <w:rFonts w:ascii="Times New Roman" w:eastAsia="Times New Roman" w:hAnsi="Times New Roman" w:cs="Times New Roman"/>
          <w:b/>
          <w:color w:val="000000"/>
        </w:rPr>
        <w:t>reikalavimus dėl aplinkos apsaugos vadybos sistemos</w:t>
      </w:r>
      <w:r>
        <w:rPr>
          <w:rFonts w:ascii="Times New Roman" w:eastAsia="Times New Roman" w:hAnsi="Times New Roman" w:cs="Times New Roman"/>
          <w:color w:val="000000"/>
        </w:rPr>
        <w:t xml:space="preserve"> standartų laikymosi.</w:t>
      </w:r>
    </w:p>
    <w:p w14:paraId="509FC918" w14:textId="77777777" w:rsidR="00BE23FC" w:rsidRDefault="00977A9F">
      <w:pPr>
        <w:tabs>
          <w:tab w:val="left" w:pos="709"/>
        </w:tabs>
        <w:spacing w:after="0" w:line="240" w:lineRule="auto"/>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 lentelė. </w:t>
      </w:r>
    </w:p>
    <w:tbl>
      <w:tblPr>
        <w:tblStyle w:val="15"/>
        <w:tblW w:w="96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5"/>
        <w:gridCol w:w="2990"/>
        <w:gridCol w:w="3240"/>
        <w:gridCol w:w="2736"/>
      </w:tblGrid>
      <w:tr w:rsidR="00BE23FC" w14:paraId="456C93DA" w14:textId="77777777">
        <w:trPr>
          <w:cantSplit/>
          <w:trHeight w:val="683"/>
          <w:tblHeader/>
        </w:trPr>
        <w:tc>
          <w:tcPr>
            <w:tcW w:w="695"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1CF2759D" w14:textId="77777777" w:rsidR="00BE23FC" w:rsidRDefault="00977A9F">
            <w:pPr>
              <w:rPr>
                <w:b/>
              </w:rPr>
            </w:pPr>
            <w:r>
              <w:rPr>
                <w:b/>
              </w:rPr>
              <w:t>Eil. Nr.</w:t>
            </w:r>
          </w:p>
        </w:tc>
        <w:tc>
          <w:tcPr>
            <w:tcW w:w="2990"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1C96BDFC" w14:textId="77777777" w:rsidR="00BE23FC" w:rsidRDefault="00977A9F">
            <w:pPr>
              <w:jc w:val="center"/>
              <w:rPr>
                <w:b/>
              </w:rPr>
            </w:pPr>
            <w:r>
              <w:rPr>
                <w:b/>
              </w:rPr>
              <w:t>Reikalavimas dėl aplinkos apsaugos vadybos sistemos standartų laikymosi</w:t>
            </w:r>
          </w:p>
        </w:tc>
        <w:tc>
          <w:tcPr>
            <w:tcW w:w="3240"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5E033DFE" w14:textId="77777777" w:rsidR="00BE23FC" w:rsidRDefault="00977A9F">
            <w:pPr>
              <w:jc w:val="center"/>
              <w:rPr>
                <w:b/>
              </w:rPr>
            </w:pPr>
            <w:r>
              <w:rPr>
                <w:b/>
              </w:rPr>
              <w:t>Atitiktį reikalavimui įrodantys dokumentai</w:t>
            </w:r>
          </w:p>
        </w:tc>
        <w:tc>
          <w:tcPr>
            <w:tcW w:w="2736" w:type="dxa"/>
            <w:tcBorders>
              <w:top w:val="single" w:sz="4" w:space="0" w:color="000000"/>
              <w:left w:val="single" w:sz="4" w:space="0" w:color="000000"/>
              <w:bottom w:val="single" w:sz="4" w:space="0" w:color="000000"/>
              <w:right w:val="single" w:sz="4" w:space="0" w:color="000000"/>
            </w:tcBorders>
            <w:shd w:val="clear" w:color="auto" w:fill="DEEBF6"/>
          </w:tcPr>
          <w:p w14:paraId="3D6E241F" w14:textId="77777777" w:rsidR="00BE23FC" w:rsidRDefault="00977A9F">
            <w:pPr>
              <w:jc w:val="center"/>
              <w:rPr>
                <w:b/>
              </w:rPr>
            </w:pPr>
            <w:r>
              <w:rPr>
                <w:b/>
              </w:rPr>
              <w:t>Subjektas, kuris turi atitikti reikalavimą</w:t>
            </w:r>
          </w:p>
        </w:tc>
      </w:tr>
      <w:tr w:rsidR="00BE23FC" w14:paraId="1BA18D37" w14:textId="77777777">
        <w:tc>
          <w:tcPr>
            <w:tcW w:w="695" w:type="dxa"/>
            <w:tcBorders>
              <w:top w:val="single" w:sz="4" w:space="0" w:color="000000"/>
              <w:left w:val="single" w:sz="4" w:space="0" w:color="000000"/>
              <w:bottom w:val="single" w:sz="4" w:space="0" w:color="000000"/>
              <w:right w:val="single" w:sz="4" w:space="0" w:color="000000"/>
            </w:tcBorders>
          </w:tcPr>
          <w:p w14:paraId="7170DCD2" w14:textId="77777777" w:rsidR="00BE23FC" w:rsidRDefault="00977A9F">
            <w:pPr>
              <w:jc w:val="center"/>
              <w:rPr>
                <w:b/>
              </w:rPr>
            </w:pPr>
            <w:r>
              <w:rPr>
                <w:b/>
              </w:rPr>
              <w:t>1.</w:t>
            </w:r>
          </w:p>
        </w:tc>
        <w:tc>
          <w:tcPr>
            <w:tcW w:w="8966" w:type="dxa"/>
            <w:gridSpan w:val="3"/>
            <w:tcBorders>
              <w:top w:val="single" w:sz="4" w:space="0" w:color="000000"/>
              <w:left w:val="single" w:sz="4" w:space="0" w:color="000000"/>
              <w:bottom w:val="single" w:sz="4" w:space="0" w:color="000000"/>
              <w:right w:val="single" w:sz="4" w:space="0" w:color="000000"/>
            </w:tcBorders>
          </w:tcPr>
          <w:p w14:paraId="11D46133" w14:textId="77777777" w:rsidR="00BE23FC" w:rsidRDefault="00977A9F">
            <w:pPr>
              <w:rPr>
                <w:b/>
              </w:rPr>
            </w:pPr>
            <w:r>
              <w:rPr>
                <w:b/>
              </w:rPr>
              <w:t>Aplinkos apsaugos vadybos sistemos taikymas</w:t>
            </w:r>
          </w:p>
        </w:tc>
      </w:tr>
      <w:tr w:rsidR="00C51EEE" w14:paraId="618B4471" w14:textId="77777777">
        <w:tc>
          <w:tcPr>
            <w:tcW w:w="695" w:type="dxa"/>
            <w:tcBorders>
              <w:top w:val="single" w:sz="4" w:space="0" w:color="000000"/>
              <w:left w:val="single" w:sz="4" w:space="0" w:color="000000"/>
              <w:bottom w:val="single" w:sz="4" w:space="0" w:color="000000"/>
              <w:right w:val="single" w:sz="4" w:space="0" w:color="000000"/>
            </w:tcBorders>
          </w:tcPr>
          <w:p w14:paraId="1FB3267D" w14:textId="77777777" w:rsidR="00C51EEE" w:rsidRDefault="00C51EEE" w:rsidP="00C51EEE">
            <w:pPr>
              <w:jc w:val="center"/>
            </w:pPr>
            <w:r>
              <w:t>1.1.</w:t>
            </w:r>
          </w:p>
        </w:tc>
        <w:tc>
          <w:tcPr>
            <w:tcW w:w="2990" w:type="dxa"/>
            <w:tcBorders>
              <w:top w:val="single" w:sz="4" w:space="0" w:color="000000"/>
              <w:left w:val="single" w:sz="4" w:space="0" w:color="000000"/>
              <w:bottom w:val="single" w:sz="4" w:space="0" w:color="000000"/>
              <w:right w:val="single" w:sz="4" w:space="0" w:color="000000"/>
            </w:tcBorders>
          </w:tcPr>
          <w:p w14:paraId="36D84308" w14:textId="32F9C51F" w:rsidR="00C51EEE" w:rsidRDefault="00C51EEE" w:rsidP="00C51EEE">
            <w:pPr>
              <w:jc w:val="both"/>
            </w:pPr>
            <w:r w:rsidRPr="00A55270">
              <w:t>Perkamiems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3240" w:type="dxa"/>
            <w:tcBorders>
              <w:top w:val="single" w:sz="4" w:space="0" w:color="000000"/>
              <w:left w:val="single" w:sz="4" w:space="0" w:color="000000"/>
              <w:bottom w:val="single" w:sz="4" w:space="0" w:color="000000"/>
              <w:right w:val="single" w:sz="4" w:space="0" w:color="000000"/>
            </w:tcBorders>
          </w:tcPr>
          <w:p w14:paraId="0B062420" w14:textId="77777777" w:rsidR="00C51EEE" w:rsidRPr="00A55270" w:rsidRDefault="00C51EEE" w:rsidP="00C51EEE">
            <w:pPr>
              <w:autoSpaceDE w:val="0"/>
              <w:autoSpaceDN w:val="0"/>
              <w:adjustRightInd w:val="0"/>
              <w:jc w:val="both"/>
            </w:pPr>
            <w:r w:rsidRPr="00A55270">
              <w:t xml:space="preserve">Nepriklausomos įstaigos išduoto </w:t>
            </w:r>
            <w:r w:rsidRPr="00A55270">
              <w:rPr>
                <w:u w:val="single"/>
              </w:rPr>
              <w:t>galiojančio</w:t>
            </w:r>
            <w:r w:rsidRPr="00A55270">
              <w:t xml:space="preserve"> sertifikato, patvirtinančio, kad tiekėjas laikosi reikalaujamos aplinkos apsaugos vadybos sistemos standartų, skaitmeninė kopija.</w:t>
            </w:r>
          </w:p>
          <w:p w14:paraId="05A4A05E" w14:textId="77777777" w:rsidR="00C51EEE" w:rsidRPr="00A55270" w:rsidRDefault="00C51EEE" w:rsidP="00C51EEE">
            <w:pPr>
              <w:autoSpaceDE w:val="0"/>
              <w:autoSpaceDN w:val="0"/>
              <w:adjustRightInd w:val="0"/>
              <w:jc w:val="both"/>
            </w:pPr>
          </w:p>
          <w:p w14:paraId="17A8E73B" w14:textId="2E0B546C" w:rsidR="00C51EEE" w:rsidRPr="00A55270" w:rsidRDefault="00C51EEE" w:rsidP="00C51EEE">
            <w:pPr>
              <w:autoSpaceDE w:val="0"/>
              <w:autoSpaceDN w:val="0"/>
              <w:adjustRightInd w:val="0"/>
              <w:jc w:val="both"/>
            </w:pPr>
            <w:r>
              <w:t>Perkantysis subjektas</w:t>
            </w:r>
            <w:r w:rsidRPr="00A55270">
              <w:t xml:space="preserve"> pripažįsta lygiaverčius sertifikatus, išduotus kitose valstybėse narėse įsteigtų nepriklausomų įstaigų. </w:t>
            </w:r>
          </w:p>
          <w:p w14:paraId="45BB74EF" w14:textId="77777777" w:rsidR="00C51EEE" w:rsidRPr="00A55270" w:rsidRDefault="00C51EEE" w:rsidP="00C51EEE">
            <w:pPr>
              <w:autoSpaceDE w:val="0"/>
              <w:autoSpaceDN w:val="0"/>
              <w:adjustRightInd w:val="0"/>
              <w:jc w:val="both"/>
            </w:pPr>
          </w:p>
          <w:p w14:paraId="4381DEFF" w14:textId="77777777" w:rsidR="00C51EEE" w:rsidRPr="00A55270" w:rsidRDefault="00C51EEE" w:rsidP="00C51EEE">
            <w:pPr>
              <w:autoSpaceDE w:val="0"/>
              <w:autoSpaceDN w:val="0"/>
              <w:adjustRightInd w:val="0"/>
              <w:jc w:val="both"/>
            </w:pPr>
            <w:r w:rsidRPr="00A55270">
              <w:t>Jeigu tiekėjas pats atitinka šį reikalavimą, tačiau pasitelkia subtiekėjus nurodytiems darbams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854C53C" w14:textId="77777777" w:rsidR="00C51EEE" w:rsidRPr="00A55270" w:rsidRDefault="00C51EEE" w:rsidP="00C51EEE">
            <w:pPr>
              <w:autoSpaceDE w:val="0"/>
              <w:autoSpaceDN w:val="0"/>
              <w:adjustRightInd w:val="0"/>
              <w:jc w:val="both"/>
            </w:pPr>
          </w:p>
          <w:p w14:paraId="29435693" w14:textId="1A364216" w:rsidR="00C51EEE" w:rsidRDefault="00C51EEE" w:rsidP="00C51EEE">
            <w:pPr>
              <w:jc w:val="both"/>
            </w:pPr>
            <w:r>
              <w:t>Perkantysis subjektas</w:t>
            </w:r>
            <w:r w:rsidRPr="00A55270">
              <w:t xml:space="preserve"> priima ir kitus tiekėjo lygiaverčių aplinkos apsaugos vadybos užtikrinimo priemonių įrodymus, kurie patvirtintų, kad jo siūlomos aplinkos apsaugos vadybos užtikrinimo priemonės atitinka reikalaujamus aplinkos apsaugos vadybos sistemos standartus. Tiekėjas pateikia įrodymus, kurie patvirtintų, kad tiekėjo siūlomos aplinkos apsaugos vadybos užtikrinimo </w:t>
            </w:r>
            <w:r w:rsidRPr="00A55270">
              <w:lastRenderedPageBreak/>
              <w:t>priemonės atitinka reikalaujamus aplinkos apsaugos vadybos sistemos standartus.</w:t>
            </w:r>
          </w:p>
        </w:tc>
        <w:tc>
          <w:tcPr>
            <w:tcW w:w="2736" w:type="dxa"/>
            <w:tcBorders>
              <w:top w:val="single" w:sz="4" w:space="0" w:color="000000"/>
              <w:left w:val="single" w:sz="4" w:space="0" w:color="000000"/>
              <w:bottom w:val="single" w:sz="4" w:space="0" w:color="000000"/>
              <w:right w:val="single" w:sz="4" w:space="0" w:color="000000"/>
            </w:tcBorders>
          </w:tcPr>
          <w:p w14:paraId="36ABD3EE" w14:textId="77777777" w:rsidR="00C51EEE" w:rsidRPr="00A55270" w:rsidRDefault="00C51EEE" w:rsidP="00C51EEE">
            <w:pPr>
              <w:autoSpaceDE w:val="0"/>
              <w:autoSpaceDN w:val="0"/>
              <w:adjustRightInd w:val="0"/>
              <w:jc w:val="both"/>
              <w:rPr>
                <w:rFonts w:eastAsia="Calibri"/>
                <w:lang w:eastAsia="en-US"/>
              </w:rPr>
            </w:pPr>
            <w:r w:rsidRPr="00A55270">
              <w:rPr>
                <w:rFonts w:eastAsia="Calibri"/>
                <w:b/>
                <w:bCs/>
                <w:lang w:eastAsia="en-US"/>
              </w:rPr>
              <w:lastRenderedPageBreak/>
              <w:t>Pastaba</w:t>
            </w:r>
            <w:r w:rsidRPr="00A55270">
              <w:rPr>
                <w:rFonts w:eastAsia="Calibri"/>
                <w:lang w:eastAsia="en-US"/>
              </w:rPr>
              <w:t xml:space="preserve">: </w:t>
            </w:r>
            <w:r w:rsidRPr="00B8793F">
              <w:rPr>
                <w:rFonts w:eastAsia="Calibri"/>
                <w:lang w:eastAsia="en-US"/>
              </w:rPr>
              <w:t>jeigu pasiūlymą teikia ūkio subjektų grupė – reikalavimą turi atitikti ūkio subjektų grupės narys (-iai), atsižvelgiant į jų prisiimamus įsipareigojimus pirkimo sutarčiai vykdyti; tiekėjas gali remtis kitų ūkio subjektų pajėgumais atsižvelgiant į jų prisiimamus įsipareigojimus pirkimo sutarčiai vykdyti</w:t>
            </w:r>
            <w:r>
              <w:rPr>
                <w:rFonts w:eastAsia="Calibri"/>
                <w:lang w:eastAsia="en-US"/>
              </w:rPr>
              <w:t>,</w:t>
            </w:r>
            <w:r w:rsidRPr="00B8793F">
              <w:rPr>
                <w:rFonts w:eastAsia="Calibri"/>
                <w:lang w:eastAsia="en-US"/>
              </w:rPr>
              <w:t xml:space="preserve"> </w:t>
            </w:r>
            <w:r w:rsidRPr="00A55270">
              <w:rPr>
                <w:rFonts w:eastAsia="Calibri"/>
                <w:lang w:eastAsia="en-US"/>
              </w:rPr>
              <w:t>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p w14:paraId="6A873F10" w14:textId="2E456120" w:rsidR="00C51EEE" w:rsidRDefault="00C51EEE" w:rsidP="00C51EEE"/>
        </w:tc>
      </w:tr>
    </w:tbl>
    <w:p w14:paraId="36CD9804" w14:textId="77777777" w:rsidR="00BE23FC" w:rsidRDefault="00BE23FC">
      <w:pPr>
        <w:spacing w:after="0" w:line="240" w:lineRule="auto"/>
        <w:jc w:val="center"/>
        <w:rPr>
          <w:rFonts w:ascii="Times New Roman" w:eastAsia="Times New Roman" w:hAnsi="Times New Roman" w:cs="Times New Roman"/>
          <w:sz w:val="20"/>
          <w:szCs w:val="20"/>
        </w:rPr>
      </w:pPr>
    </w:p>
    <w:p w14:paraId="084D99B0" w14:textId="77777777" w:rsidR="00BE23FC" w:rsidRDefault="00BE23FC">
      <w:pPr>
        <w:spacing w:after="0" w:line="240" w:lineRule="auto"/>
        <w:jc w:val="center"/>
        <w:rPr>
          <w:rFonts w:ascii="Times New Roman" w:eastAsia="Times New Roman" w:hAnsi="Times New Roman" w:cs="Times New Roman"/>
          <w:sz w:val="20"/>
          <w:szCs w:val="20"/>
        </w:rPr>
      </w:pPr>
    </w:p>
    <w:p w14:paraId="240DAC50" w14:textId="77777777" w:rsidR="00BE23FC" w:rsidRDefault="00977A9F">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____________________________________________________</w:t>
      </w:r>
    </w:p>
    <w:p w14:paraId="3B983575" w14:textId="77777777" w:rsidR="00BE23FC" w:rsidRDefault="00977A9F">
      <w:pPr>
        <w:rPr>
          <w:rFonts w:ascii="Times New Roman" w:eastAsia="Times New Roman" w:hAnsi="Times New Roman" w:cs="Times New Roman"/>
          <w:sz w:val="20"/>
          <w:szCs w:val="20"/>
          <w:highlight w:val="yellow"/>
        </w:rPr>
      </w:pPr>
      <w:r>
        <w:br w:type="page"/>
      </w:r>
    </w:p>
    <w:p w14:paraId="59478C6A" w14:textId="77777777" w:rsidR="00BE23FC" w:rsidRPr="00802F12" w:rsidRDefault="00977A9F" w:rsidP="00E50A9A">
      <w:pPr>
        <w:pStyle w:val="Antrat2"/>
        <w:ind w:left="5103"/>
        <w:rPr>
          <w:rFonts w:ascii="Times New Roman" w:eastAsia="Times New Roman" w:hAnsi="Times New Roman" w:cs="Times New Roman"/>
          <w:color w:val="000000"/>
          <w:sz w:val="22"/>
          <w:szCs w:val="22"/>
        </w:rPr>
      </w:pPr>
      <w:bookmarkStart w:id="32" w:name="_heading=h.ixw3kilu1ial" w:colFirst="0" w:colLast="0"/>
      <w:bookmarkStart w:id="33" w:name="_Toc215145644"/>
      <w:bookmarkEnd w:id="32"/>
      <w:r w:rsidRPr="00802F12">
        <w:rPr>
          <w:rFonts w:ascii="Times New Roman" w:eastAsia="Times New Roman" w:hAnsi="Times New Roman" w:cs="Times New Roman"/>
          <w:color w:val="000000"/>
          <w:sz w:val="22"/>
          <w:szCs w:val="22"/>
        </w:rPr>
        <w:lastRenderedPageBreak/>
        <w:t>Pirkimo sąlygų 6 priedas „Pasiūlymo forma“</w:t>
      </w:r>
      <w:bookmarkEnd w:id="33"/>
    </w:p>
    <w:p w14:paraId="28E2A037" w14:textId="77777777" w:rsidR="00BE23FC" w:rsidRPr="00802F12" w:rsidRDefault="00BE23FC">
      <w:pPr>
        <w:widowControl w:val="0"/>
        <w:spacing w:after="0" w:line="240" w:lineRule="auto"/>
        <w:ind w:firstLine="142"/>
        <w:jc w:val="both"/>
        <w:rPr>
          <w:rFonts w:ascii="Times New Roman" w:eastAsia="Times New Roman" w:hAnsi="Times New Roman" w:cs="Times New Roman"/>
          <w:sz w:val="22"/>
          <w:szCs w:val="22"/>
          <w:highlight w:val="yellow"/>
        </w:rPr>
      </w:pPr>
    </w:p>
    <w:p w14:paraId="1929326D" w14:textId="77777777" w:rsidR="00BE23FC" w:rsidRPr="00802F12" w:rsidRDefault="00977A9F">
      <w:pPr>
        <w:keepNext/>
        <w:spacing w:after="0" w:line="240" w:lineRule="auto"/>
        <w:jc w:val="center"/>
        <w:rPr>
          <w:rFonts w:ascii="Times New Roman" w:eastAsia="Times New Roman" w:hAnsi="Times New Roman" w:cs="Times New Roman"/>
          <w:b/>
          <w:sz w:val="22"/>
          <w:szCs w:val="22"/>
        </w:rPr>
      </w:pPr>
      <w:bookmarkStart w:id="34" w:name="_heading=h.bnbf8msm8epd" w:colFirst="0" w:colLast="0"/>
      <w:bookmarkEnd w:id="34"/>
      <w:r w:rsidRPr="00802F12">
        <w:rPr>
          <w:rFonts w:ascii="Times New Roman" w:eastAsia="Times New Roman" w:hAnsi="Times New Roman" w:cs="Times New Roman"/>
          <w:b/>
          <w:sz w:val="22"/>
          <w:szCs w:val="22"/>
        </w:rPr>
        <w:t>PASIŪLYMAS</w:t>
      </w:r>
    </w:p>
    <w:p w14:paraId="5C804E45" w14:textId="0BE30B7B" w:rsidR="00BE23FC" w:rsidRPr="00802F12" w:rsidRDefault="00977A9F">
      <w:pPr>
        <w:keepNext/>
        <w:spacing w:after="0" w:line="240" w:lineRule="auto"/>
        <w:jc w:val="center"/>
        <w:rPr>
          <w:rFonts w:ascii="Times New Roman" w:eastAsia="Times New Roman" w:hAnsi="Times New Roman" w:cs="Times New Roman"/>
          <w:b/>
          <w:sz w:val="22"/>
          <w:szCs w:val="22"/>
        </w:rPr>
      </w:pPr>
      <w:r w:rsidRPr="00802F12">
        <w:rPr>
          <w:rFonts w:ascii="Times New Roman" w:eastAsia="Times New Roman" w:hAnsi="Times New Roman" w:cs="Times New Roman"/>
          <w:b/>
          <w:sz w:val="22"/>
          <w:szCs w:val="22"/>
        </w:rPr>
        <w:t xml:space="preserve">DĖL </w:t>
      </w:r>
      <w:r w:rsidR="00721E93" w:rsidRPr="00802F12">
        <w:rPr>
          <w:rFonts w:ascii="Times New Roman" w:eastAsia="Times New Roman" w:hAnsi="Times New Roman" w:cs="Times New Roman"/>
          <w:b/>
          <w:sz w:val="22"/>
          <w:szCs w:val="22"/>
        </w:rPr>
        <w:t>VANDENS TIEKIMO IR BUITINIŲ NUOTEKŲ ŠALINIMO TINKLŲ PLĖTROS MUSNINKŲ MSTL., ŠIRVINTŲ R. SAV.</w:t>
      </w:r>
    </w:p>
    <w:p w14:paraId="4147A2A1" w14:textId="77777777" w:rsidR="00BE23FC" w:rsidRPr="00802F12" w:rsidRDefault="00BE23FC">
      <w:pPr>
        <w:shd w:val="clear" w:color="auto" w:fill="FFFFFF"/>
        <w:spacing w:after="0" w:line="240" w:lineRule="auto"/>
        <w:ind w:right="120"/>
        <w:jc w:val="center"/>
        <w:rPr>
          <w:rFonts w:ascii="Times New Roman" w:eastAsia="Times New Roman" w:hAnsi="Times New Roman" w:cs="Times New Roman"/>
          <w:sz w:val="22"/>
          <w:szCs w:val="22"/>
          <w:highlight w:val="yellow"/>
        </w:rPr>
      </w:pPr>
    </w:p>
    <w:tbl>
      <w:tblPr>
        <w:tblStyle w:val="14"/>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61"/>
      </w:tblGrid>
      <w:tr w:rsidR="00BE23FC" w:rsidRPr="00802F12" w14:paraId="587AF094" w14:textId="77777777">
        <w:tc>
          <w:tcPr>
            <w:tcW w:w="4928" w:type="dxa"/>
            <w:tcBorders>
              <w:top w:val="single" w:sz="4" w:space="0" w:color="000000"/>
              <w:left w:val="single" w:sz="4" w:space="0" w:color="000000"/>
              <w:bottom w:val="single" w:sz="4" w:space="0" w:color="000000"/>
              <w:right w:val="single" w:sz="4" w:space="0" w:color="000000"/>
            </w:tcBorders>
          </w:tcPr>
          <w:p w14:paraId="7436D41A" w14:textId="77777777" w:rsidR="00BE23FC" w:rsidRPr="00802F12" w:rsidRDefault="00977A9F">
            <w:pPr>
              <w:tabs>
                <w:tab w:val="center" w:pos="1134"/>
                <w:tab w:val="left" w:pos="1276"/>
                <w:tab w:val="left" w:pos="2127"/>
              </w:tabs>
              <w:spacing w:after="0" w:line="240" w:lineRule="auto"/>
              <w:ind w:right="120"/>
              <w:jc w:val="both"/>
              <w:rPr>
                <w:rFonts w:ascii="Times New Roman" w:eastAsia="Times New Roman" w:hAnsi="Times New Roman" w:cs="Times New Roman"/>
                <w:i/>
                <w:sz w:val="22"/>
                <w:szCs w:val="22"/>
              </w:rPr>
            </w:pPr>
            <w:r w:rsidRPr="00802F12">
              <w:rPr>
                <w:rFonts w:ascii="Times New Roman" w:eastAsia="Times New Roman" w:hAnsi="Times New Roman" w:cs="Times New Roman"/>
                <w:sz w:val="22"/>
                <w:szCs w:val="22"/>
              </w:rPr>
              <w:t xml:space="preserve">Tiekėjo pavadinimas </w:t>
            </w:r>
            <w:r w:rsidRPr="00802F12">
              <w:rPr>
                <w:rFonts w:ascii="Times New Roman" w:eastAsia="Times New Roman" w:hAnsi="Times New Roman" w:cs="Times New Roman"/>
                <w:i/>
                <w:sz w:val="22"/>
                <w:szCs w:val="22"/>
              </w:rPr>
              <w:t>(jeigu dalyvauja tiekėjų grupė, surašomi visi dalyvių pavadinimai)</w:t>
            </w:r>
          </w:p>
        </w:tc>
        <w:tc>
          <w:tcPr>
            <w:tcW w:w="4961" w:type="dxa"/>
            <w:tcBorders>
              <w:top w:val="single" w:sz="4" w:space="0" w:color="000000"/>
              <w:left w:val="single" w:sz="4" w:space="0" w:color="000000"/>
              <w:bottom w:val="single" w:sz="4" w:space="0" w:color="000000"/>
              <w:right w:val="single" w:sz="4" w:space="0" w:color="000000"/>
            </w:tcBorders>
          </w:tcPr>
          <w:p w14:paraId="7673CC93" w14:textId="77777777" w:rsidR="00BE23FC" w:rsidRPr="00802F12"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p w14:paraId="537C093B" w14:textId="77777777" w:rsidR="00BE23FC" w:rsidRPr="00802F12"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tc>
      </w:tr>
      <w:tr w:rsidR="00BE23FC" w:rsidRPr="00802F12" w14:paraId="59D077BF" w14:textId="77777777">
        <w:tc>
          <w:tcPr>
            <w:tcW w:w="4928" w:type="dxa"/>
            <w:tcBorders>
              <w:top w:val="single" w:sz="4" w:space="0" w:color="000000"/>
              <w:left w:val="single" w:sz="4" w:space="0" w:color="000000"/>
              <w:bottom w:val="single" w:sz="4" w:space="0" w:color="000000"/>
              <w:right w:val="single" w:sz="4" w:space="0" w:color="000000"/>
            </w:tcBorders>
          </w:tcPr>
          <w:p w14:paraId="7F6C36ED" w14:textId="77777777" w:rsidR="00BE23FC" w:rsidRPr="00802F12" w:rsidRDefault="00977A9F">
            <w:pPr>
              <w:tabs>
                <w:tab w:val="center" w:pos="1134"/>
                <w:tab w:val="left" w:pos="1276"/>
                <w:tab w:val="left" w:pos="2127"/>
              </w:tabs>
              <w:spacing w:after="0" w:line="240" w:lineRule="auto"/>
              <w:ind w:right="120"/>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Tiekėjo adresas ir kodas</w:t>
            </w:r>
            <w:r w:rsidRPr="00802F12">
              <w:rPr>
                <w:rFonts w:ascii="Times New Roman" w:eastAsia="Times New Roman" w:hAnsi="Times New Roman" w:cs="Times New Roman"/>
                <w:i/>
                <w:sz w:val="22"/>
                <w:szCs w:val="22"/>
              </w:rPr>
              <w:t xml:space="preserve"> (jeigu dalyvauja tiekėjų grupė, surašomi visi dalyvių adresai ir kodai)</w:t>
            </w:r>
          </w:p>
        </w:tc>
        <w:tc>
          <w:tcPr>
            <w:tcW w:w="4961" w:type="dxa"/>
            <w:tcBorders>
              <w:top w:val="single" w:sz="4" w:space="0" w:color="000000"/>
              <w:left w:val="single" w:sz="4" w:space="0" w:color="000000"/>
              <w:bottom w:val="single" w:sz="4" w:space="0" w:color="000000"/>
              <w:right w:val="single" w:sz="4" w:space="0" w:color="000000"/>
            </w:tcBorders>
          </w:tcPr>
          <w:p w14:paraId="75842824" w14:textId="77777777" w:rsidR="00BE23FC" w:rsidRPr="00802F12"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p w14:paraId="6A04EBA1" w14:textId="77777777" w:rsidR="00BE23FC" w:rsidRPr="00802F12"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tc>
      </w:tr>
      <w:tr w:rsidR="00BE23FC" w:rsidRPr="00802F12" w14:paraId="284BCC91" w14:textId="77777777">
        <w:tc>
          <w:tcPr>
            <w:tcW w:w="4928" w:type="dxa"/>
            <w:tcBorders>
              <w:top w:val="single" w:sz="4" w:space="0" w:color="000000"/>
              <w:left w:val="single" w:sz="4" w:space="0" w:color="000000"/>
              <w:bottom w:val="single" w:sz="4" w:space="0" w:color="000000"/>
              <w:right w:val="single" w:sz="4" w:space="0" w:color="000000"/>
            </w:tcBorders>
          </w:tcPr>
          <w:p w14:paraId="2D8EC8AF" w14:textId="77777777" w:rsidR="00BE23FC" w:rsidRPr="00802F12" w:rsidRDefault="00977A9F">
            <w:pPr>
              <w:tabs>
                <w:tab w:val="center" w:pos="1134"/>
                <w:tab w:val="left" w:pos="1276"/>
                <w:tab w:val="left" w:pos="2127"/>
              </w:tabs>
              <w:spacing w:after="0" w:line="240" w:lineRule="auto"/>
              <w:ind w:right="120"/>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Už pasiūlymą atsakingo asmens vardas, pavardė</w:t>
            </w:r>
          </w:p>
        </w:tc>
        <w:tc>
          <w:tcPr>
            <w:tcW w:w="4961" w:type="dxa"/>
            <w:tcBorders>
              <w:top w:val="single" w:sz="4" w:space="0" w:color="000000"/>
              <w:left w:val="single" w:sz="4" w:space="0" w:color="000000"/>
              <w:bottom w:val="single" w:sz="4" w:space="0" w:color="000000"/>
              <w:right w:val="single" w:sz="4" w:space="0" w:color="000000"/>
            </w:tcBorders>
          </w:tcPr>
          <w:p w14:paraId="59B5A36F" w14:textId="77777777" w:rsidR="00BE23FC" w:rsidRPr="00802F12"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tc>
      </w:tr>
      <w:tr w:rsidR="00BE23FC" w:rsidRPr="00802F12" w14:paraId="454CC029" w14:textId="77777777">
        <w:tc>
          <w:tcPr>
            <w:tcW w:w="4928" w:type="dxa"/>
            <w:tcBorders>
              <w:top w:val="single" w:sz="4" w:space="0" w:color="000000"/>
              <w:left w:val="single" w:sz="4" w:space="0" w:color="000000"/>
              <w:bottom w:val="single" w:sz="4" w:space="0" w:color="000000"/>
              <w:right w:val="single" w:sz="4" w:space="0" w:color="000000"/>
            </w:tcBorders>
          </w:tcPr>
          <w:p w14:paraId="7EF39816" w14:textId="77777777" w:rsidR="00BE23FC" w:rsidRPr="00802F12" w:rsidRDefault="00977A9F">
            <w:pPr>
              <w:tabs>
                <w:tab w:val="center" w:pos="1134"/>
                <w:tab w:val="left" w:pos="1276"/>
                <w:tab w:val="left" w:pos="2127"/>
              </w:tabs>
              <w:spacing w:after="0" w:line="240" w:lineRule="auto"/>
              <w:ind w:right="120"/>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Telefono numeris</w:t>
            </w:r>
          </w:p>
        </w:tc>
        <w:tc>
          <w:tcPr>
            <w:tcW w:w="4961" w:type="dxa"/>
            <w:tcBorders>
              <w:top w:val="single" w:sz="4" w:space="0" w:color="000000"/>
              <w:left w:val="single" w:sz="4" w:space="0" w:color="000000"/>
              <w:bottom w:val="single" w:sz="4" w:space="0" w:color="000000"/>
              <w:right w:val="single" w:sz="4" w:space="0" w:color="000000"/>
            </w:tcBorders>
          </w:tcPr>
          <w:p w14:paraId="621E73C9" w14:textId="77777777" w:rsidR="00BE23FC" w:rsidRPr="00802F12"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tc>
      </w:tr>
      <w:tr w:rsidR="00BE23FC" w:rsidRPr="00802F12" w14:paraId="26161BB6" w14:textId="77777777">
        <w:tc>
          <w:tcPr>
            <w:tcW w:w="4928" w:type="dxa"/>
            <w:tcBorders>
              <w:top w:val="single" w:sz="4" w:space="0" w:color="000000"/>
              <w:left w:val="single" w:sz="4" w:space="0" w:color="000000"/>
              <w:bottom w:val="single" w:sz="4" w:space="0" w:color="000000"/>
              <w:right w:val="single" w:sz="4" w:space="0" w:color="000000"/>
            </w:tcBorders>
          </w:tcPr>
          <w:p w14:paraId="2C74AC14" w14:textId="77777777" w:rsidR="00BE23FC" w:rsidRPr="00802F12" w:rsidRDefault="00977A9F">
            <w:pPr>
              <w:tabs>
                <w:tab w:val="center" w:pos="1134"/>
                <w:tab w:val="left" w:pos="1276"/>
                <w:tab w:val="left" w:pos="2127"/>
              </w:tabs>
              <w:spacing w:after="0" w:line="240" w:lineRule="auto"/>
              <w:ind w:right="120"/>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El. pašto adresas</w:t>
            </w:r>
          </w:p>
        </w:tc>
        <w:tc>
          <w:tcPr>
            <w:tcW w:w="4961" w:type="dxa"/>
            <w:tcBorders>
              <w:top w:val="single" w:sz="4" w:space="0" w:color="000000"/>
              <w:left w:val="single" w:sz="4" w:space="0" w:color="000000"/>
              <w:bottom w:val="single" w:sz="4" w:space="0" w:color="000000"/>
              <w:right w:val="single" w:sz="4" w:space="0" w:color="000000"/>
            </w:tcBorders>
          </w:tcPr>
          <w:p w14:paraId="12FA442D" w14:textId="77777777" w:rsidR="00BE23FC" w:rsidRPr="00802F12"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tc>
      </w:tr>
    </w:tbl>
    <w:p w14:paraId="3931D2C9" w14:textId="77777777" w:rsidR="00BE23FC" w:rsidRPr="00802F12" w:rsidRDefault="00BE23FC">
      <w:pPr>
        <w:keepNext/>
        <w:spacing w:after="0" w:line="240" w:lineRule="auto"/>
        <w:ind w:left="1152" w:hanging="432"/>
        <w:rPr>
          <w:rFonts w:ascii="Times New Roman" w:eastAsia="Times New Roman" w:hAnsi="Times New Roman" w:cs="Times New Roman"/>
          <w:b/>
          <w:sz w:val="22"/>
          <w:szCs w:val="22"/>
        </w:rPr>
      </w:pPr>
    </w:p>
    <w:p w14:paraId="47702F4D" w14:textId="77777777" w:rsidR="00BE23FC" w:rsidRPr="00802F12" w:rsidRDefault="00977A9F">
      <w:pPr>
        <w:widowControl w:val="0"/>
        <w:spacing w:after="0" w:line="240" w:lineRule="auto"/>
        <w:ind w:firstLine="540"/>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Šiuo pasiūlymu pažymime, kad susipažinome ir sutinkame su visomis Pirkimo sąlygomis, nustatytomis pirkimo skelbime bei pirkimo sąlygose, kituose Pirkimo dokumentuose (jų paaiškinimuose, papildymuose, jei tokių bus).</w:t>
      </w:r>
    </w:p>
    <w:p w14:paraId="35D38559" w14:textId="77777777" w:rsidR="00BE23FC" w:rsidRPr="00802F12" w:rsidRDefault="00BE23FC">
      <w:pPr>
        <w:spacing w:after="0" w:line="240" w:lineRule="auto"/>
        <w:rPr>
          <w:rFonts w:ascii="Times New Roman" w:eastAsia="Times New Roman" w:hAnsi="Times New Roman" w:cs="Times New Roman"/>
          <w:sz w:val="22"/>
          <w:szCs w:val="22"/>
        </w:rPr>
      </w:pPr>
    </w:p>
    <w:p w14:paraId="0EAF8226" w14:textId="77777777" w:rsidR="00BE23FC" w:rsidRPr="00802F12" w:rsidRDefault="00977A9F">
      <w:pPr>
        <w:tabs>
          <w:tab w:val="left" w:pos="426"/>
        </w:tabs>
        <w:spacing w:line="240" w:lineRule="auto"/>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Tiekėjas ketina pasitelkti šiuos ūkio subjektus, subtiekėjus</w:t>
      </w:r>
      <w:r w:rsidR="00CC6BCE" w:rsidRPr="00802F12">
        <w:rPr>
          <w:rFonts w:ascii="Times New Roman" w:eastAsia="Times New Roman" w:hAnsi="Times New Roman" w:cs="Times New Roman"/>
          <w:sz w:val="22"/>
          <w:szCs w:val="22"/>
        </w:rPr>
        <w:t xml:space="preserve"> </w:t>
      </w:r>
      <w:r w:rsidRPr="00802F12">
        <w:rPr>
          <w:rFonts w:ascii="Times New Roman" w:eastAsia="Times New Roman" w:hAnsi="Times New Roman" w:cs="Times New Roman"/>
          <w:sz w:val="22"/>
          <w:szCs w:val="22"/>
        </w:rPr>
        <w:t>ar specialistus (kvazisubtiekėjus)</w:t>
      </w:r>
      <w:r w:rsidRPr="00802F12">
        <w:rPr>
          <w:rFonts w:ascii="Times New Roman" w:eastAsia="Times New Roman" w:hAnsi="Times New Roman" w:cs="Times New Roman"/>
          <w:sz w:val="22"/>
          <w:szCs w:val="22"/>
          <w:vertAlign w:val="superscript"/>
        </w:rPr>
        <w:t>1)</w:t>
      </w:r>
      <w:r w:rsidRPr="00802F12">
        <w:rPr>
          <w:rFonts w:ascii="Times New Roman" w:eastAsia="Times New Roman" w:hAnsi="Times New Roman" w:cs="Times New Roman"/>
          <w:sz w:val="22"/>
          <w:szCs w:val="22"/>
        </w:rPr>
        <w:t xml:space="preserve">: </w:t>
      </w:r>
    </w:p>
    <w:tbl>
      <w:tblPr>
        <w:tblStyle w:val="13"/>
        <w:tblW w:w="9930" w:type="dxa"/>
        <w:tblInd w:w="-34" w:type="dxa"/>
        <w:tblLayout w:type="fixed"/>
        <w:tblLook w:val="0400" w:firstRow="0" w:lastRow="0" w:firstColumn="0" w:lastColumn="0" w:noHBand="0" w:noVBand="1"/>
      </w:tblPr>
      <w:tblGrid>
        <w:gridCol w:w="5391"/>
        <w:gridCol w:w="4539"/>
      </w:tblGrid>
      <w:tr w:rsidR="00BE23FC" w:rsidRPr="00802F12" w14:paraId="6EA9343E" w14:textId="77777777">
        <w:trPr>
          <w:cantSplit/>
        </w:trPr>
        <w:tc>
          <w:tcPr>
            <w:tcW w:w="5391" w:type="dxa"/>
            <w:tcBorders>
              <w:top w:val="single" w:sz="4" w:space="0" w:color="000000"/>
              <w:left w:val="single" w:sz="4" w:space="0" w:color="000000"/>
              <w:bottom w:val="single" w:sz="4" w:space="0" w:color="000000"/>
              <w:right w:val="single" w:sz="4" w:space="0" w:color="000000"/>
            </w:tcBorders>
            <w:vAlign w:val="center"/>
          </w:tcPr>
          <w:p w14:paraId="7E20A4F9" w14:textId="77777777" w:rsidR="00BE23FC" w:rsidRPr="00802F12" w:rsidRDefault="00977A9F">
            <w:pPr>
              <w:spacing w:after="0" w:line="240" w:lineRule="auto"/>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Ūkio subjekto, kurių pajėgumais tiekėjas remiasi, pavadinimas (-ai) ir adresas (-ai)</w:t>
            </w:r>
            <w:r w:rsidRPr="00802F12">
              <w:rPr>
                <w:rFonts w:ascii="Times New Roman" w:eastAsia="Times New Roman" w:hAnsi="Times New Roman" w:cs="Times New Roman"/>
                <w:sz w:val="22"/>
                <w:szCs w:val="22"/>
                <w:vertAlign w:val="superscript"/>
              </w:rPr>
              <w:t>2)</w:t>
            </w:r>
          </w:p>
        </w:tc>
        <w:tc>
          <w:tcPr>
            <w:tcW w:w="4539" w:type="dxa"/>
            <w:tcBorders>
              <w:top w:val="single" w:sz="4" w:space="0" w:color="000000"/>
              <w:left w:val="single" w:sz="4" w:space="0" w:color="000000"/>
              <w:bottom w:val="single" w:sz="4" w:space="0" w:color="000000"/>
              <w:right w:val="single" w:sz="4" w:space="0" w:color="000000"/>
            </w:tcBorders>
            <w:vAlign w:val="center"/>
          </w:tcPr>
          <w:p w14:paraId="4565D500" w14:textId="77777777" w:rsidR="00BE23FC" w:rsidRPr="00802F12" w:rsidRDefault="00BE23FC">
            <w:pPr>
              <w:tabs>
                <w:tab w:val="center" w:pos="1134"/>
                <w:tab w:val="left" w:pos="1276"/>
                <w:tab w:val="left" w:pos="2127"/>
              </w:tabs>
              <w:spacing w:after="0" w:line="240" w:lineRule="auto"/>
              <w:ind w:firstLine="851"/>
              <w:jc w:val="center"/>
              <w:rPr>
                <w:rFonts w:ascii="Times New Roman" w:eastAsia="Times New Roman" w:hAnsi="Times New Roman" w:cs="Times New Roman"/>
                <w:b/>
                <w:sz w:val="22"/>
                <w:szCs w:val="22"/>
              </w:rPr>
            </w:pPr>
          </w:p>
        </w:tc>
      </w:tr>
      <w:tr w:rsidR="00BE23FC" w:rsidRPr="00802F12" w14:paraId="267287C6" w14:textId="77777777">
        <w:trPr>
          <w:cantSplit/>
        </w:trPr>
        <w:tc>
          <w:tcPr>
            <w:tcW w:w="5391" w:type="dxa"/>
            <w:tcBorders>
              <w:top w:val="single" w:sz="4" w:space="0" w:color="000000"/>
              <w:left w:val="single" w:sz="4" w:space="0" w:color="000000"/>
              <w:bottom w:val="single" w:sz="4" w:space="0" w:color="000000"/>
              <w:right w:val="single" w:sz="4" w:space="0" w:color="000000"/>
            </w:tcBorders>
            <w:vAlign w:val="center"/>
          </w:tcPr>
          <w:p w14:paraId="6C462728" w14:textId="77777777" w:rsidR="00BE23FC" w:rsidRPr="00802F12" w:rsidRDefault="00977A9F">
            <w:pPr>
              <w:spacing w:after="0" w:line="240" w:lineRule="auto"/>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Subtiekėjo (-ų), kurių pajėgumais tiekėjas nesiremia, pavadinimas (-ai) ir adresas (-ai)</w:t>
            </w:r>
            <w:r w:rsidRPr="00802F12">
              <w:rPr>
                <w:rFonts w:ascii="Times New Roman" w:eastAsia="Times New Roman" w:hAnsi="Times New Roman" w:cs="Times New Roman"/>
                <w:sz w:val="22"/>
                <w:szCs w:val="22"/>
                <w:vertAlign w:val="superscript"/>
              </w:rPr>
              <w:t>2)</w:t>
            </w:r>
          </w:p>
        </w:tc>
        <w:tc>
          <w:tcPr>
            <w:tcW w:w="4539" w:type="dxa"/>
            <w:tcBorders>
              <w:top w:val="single" w:sz="4" w:space="0" w:color="000000"/>
              <w:left w:val="single" w:sz="4" w:space="0" w:color="000000"/>
              <w:bottom w:val="single" w:sz="4" w:space="0" w:color="000000"/>
              <w:right w:val="single" w:sz="4" w:space="0" w:color="000000"/>
            </w:tcBorders>
            <w:vAlign w:val="center"/>
          </w:tcPr>
          <w:p w14:paraId="5A591474" w14:textId="77777777" w:rsidR="00BE23FC" w:rsidRPr="00802F12" w:rsidRDefault="00BE23FC">
            <w:pPr>
              <w:tabs>
                <w:tab w:val="center" w:pos="1134"/>
                <w:tab w:val="left" w:pos="1276"/>
                <w:tab w:val="left" w:pos="2127"/>
              </w:tabs>
              <w:spacing w:after="0" w:line="240" w:lineRule="auto"/>
              <w:ind w:firstLine="851"/>
              <w:jc w:val="center"/>
              <w:rPr>
                <w:rFonts w:ascii="Times New Roman" w:eastAsia="Times New Roman" w:hAnsi="Times New Roman" w:cs="Times New Roman"/>
                <w:b/>
                <w:sz w:val="22"/>
                <w:szCs w:val="22"/>
              </w:rPr>
            </w:pPr>
          </w:p>
        </w:tc>
      </w:tr>
      <w:tr w:rsidR="00BE23FC" w:rsidRPr="00802F12" w14:paraId="21476898" w14:textId="77777777">
        <w:trPr>
          <w:cantSplit/>
        </w:trPr>
        <w:tc>
          <w:tcPr>
            <w:tcW w:w="5391" w:type="dxa"/>
            <w:tcBorders>
              <w:top w:val="single" w:sz="4" w:space="0" w:color="000000"/>
              <w:left w:val="single" w:sz="4" w:space="0" w:color="000000"/>
              <w:bottom w:val="single" w:sz="4" w:space="0" w:color="000000"/>
              <w:right w:val="single" w:sz="4" w:space="0" w:color="000000"/>
            </w:tcBorders>
          </w:tcPr>
          <w:p w14:paraId="12CF8469" w14:textId="77777777" w:rsidR="00BE23FC" w:rsidRPr="00802F12" w:rsidRDefault="00977A9F">
            <w:pPr>
              <w:spacing w:after="0" w:line="240" w:lineRule="auto"/>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 xml:space="preserve">Specialistas (-ai), kuris (-ie) bus pasitelkiamas (-i), tačiau jis (-ie) nėra tiekėjo ar tiekėjo pasitelkiamo (ų) ūkio subjekto, kurių pajėgumais tiekėjas remiasi, darbuotojas (-ai) pasiūlymo pateikimo metu, bet laimėjimo atveju būtų įdarbintas (-i) (kvazisubtiekėjas (-ai)) </w:t>
            </w:r>
          </w:p>
        </w:tc>
        <w:tc>
          <w:tcPr>
            <w:tcW w:w="4539" w:type="dxa"/>
            <w:tcBorders>
              <w:top w:val="single" w:sz="4" w:space="0" w:color="000000"/>
              <w:left w:val="single" w:sz="4" w:space="0" w:color="000000"/>
              <w:bottom w:val="single" w:sz="4" w:space="0" w:color="000000"/>
              <w:right w:val="single" w:sz="4" w:space="0" w:color="000000"/>
            </w:tcBorders>
          </w:tcPr>
          <w:p w14:paraId="3E175C94" w14:textId="77777777" w:rsidR="00BE23FC" w:rsidRPr="00802F12" w:rsidRDefault="00BE23FC">
            <w:pPr>
              <w:tabs>
                <w:tab w:val="center" w:pos="1134"/>
                <w:tab w:val="left" w:pos="1276"/>
                <w:tab w:val="left" w:pos="2127"/>
              </w:tabs>
              <w:spacing w:after="0" w:line="240" w:lineRule="auto"/>
              <w:ind w:firstLine="851"/>
              <w:jc w:val="both"/>
              <w:rPr>
                <w:rFonts w:ascii="Times New Roman" w:eastAsia="Times New Roman" w:hAnsi="Times New Roman" w:cs="Times New Roman"/>
                <w:sz w:val="22"/>
                <w:szCs w:val="22"/>
              </w:rPr>
            </w:pPr>
          </w:p>
        </w:tc>
      </w:tr>
      <w:tr w:rsidR="00BE23FC" w:rsidRPr="00802F12" w14:paraId="76D287D1" w14:textId="77777777">
        <w:trPr>
          <w:cantSplit/>
        </w:trPr>
        <w:tc>
          <w:tcPr>
            <w:tcW w:w="5391" w:type="dxa"/>
            <w:tcBorders>
              <w:top w:val="single" w:sz="4" w:space="0" w:color="000000"/>
              <w:left w:val="single" w:sz="4" w:space="0" w:color="000000"/>
              <w:bottom w:val="single" w:sz="4" w:space="0" w:color="000000"/>
              <w:right w:val="single" w:sz="4" w:space="0" w:color="000000"/>
            </w:tcBorders>
          </w:tcPr>
          <w:p w14:paraId="4B8445FE" w14:textId="77777777" w:rsidR="00BE23FC" w:rsidRPr="00802F12" w:rsidRDefault="00977A9F">
            <w:pPr>
              <w:spacing w:after="0" w:line="240" w:lineRule="auto"/>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Įsipareigojimų dalis (EUR ar proc.) (nurodant konkrečius pagal pirkimo sutartį prisiimamus įsipareigojimus), kuriai ketinama pasitelkti ūkio subjektą (-us), subtiekėją (-us) ar specialistą (-us)</w:t>
            </w:r>
          </w:p>
        </w:tc>
        <w:tc>
          <w:tcPr>
            <w:tcW w:w="4539" w:type="dxa"/>
            <w:tcBorders>
              <w:top w:val="single" w:sz="4" w:space="0" w:color="000000"/>
              <w:left w:val="single" w:sz="4" w:space="0" w:color="000000"/>
              <w:bottom w:val="single" w:sz="4" w:space="0" w:color="000000"/>
              <w:right w:val="single" w:sz="4" w:space="0" w:color="000000"/>
            </w:tcBorders>
          </w:tcPr>
          <w:p w14:paraId="2C7DF2A6" w14:textId="77777777" w:rsidR="00BE23FC" w:rsidRPr="00802F12" w:rsidRDefault="00BE23FC">
            <w:pPr>
              <w:tabs>
                <w:tab w:val="center" w:pos="1134"/>
                <w:tab w:val="left" w:pos="1276"/>
                <w:tab w:val="left" w:pos="2127"/>
              </w:tabs>
              <w:spacing w:after="0" w:line="240" w:lineRule="auto"/>
              <w:ind w:firstLine="851"/>
              <w:jc w:val="both"/>
              <w:rPr>
                <w:rFonts w:ascii="Times New Roman" w:eastAsia="Times New Roman" w:hAnsi="Times New Roman" w:cs="Times New Roman"/>
                <w:sz w:val="22"/>
                <w:szCs w:val="22"/>
              </w:rPr>
            </w:pPr>
          </w:p>
        </w:tc>
      </w:tr>
    </w:tbl>
    <w:p w14:paraId="05B16201" w14:textId="77777777" w:rsidR="00BE23FC" w:rsidRPr="00802F12" w:rsidRDefault="00977A9F">
      <w:pPr>
        <w:spacing w:after="0" w:line="240" w:lineRule="auto"/>
        <w:ind w:right="-108"/>
        <w:jc w:val="both"/>
        <w:rPr>
          <w:rFonts w:ascii="Times New Roman" w:eastAsia="Times New Roman" w:hAnsi="Times New Roman" w:cs="Times New Roman"/>
          <w:i/>
          <w:sz w:val="22"/>
          <w:szCs w:val="22"/>
        </w:rPr>
      </w:pPr>
      <w:r w:rsidRPr="00802F12">
        <w:rPr>
          <w:rFonts w:ascii="Times New Roman" w:eastAsia="Times New Roman" w:hAnsi="Times New Roman" w:cs="Times New Roman"/>
          <w:sz w:val="22"/>
          <w:szCs w:val="22"/>
          <w:vertAlign w:val="superscript"/>
        </w:rPr>
        <w:t>1)</w:t>
      </w:r>
      <w:r w:rsidRPr="00802F12">
        <w:rPr>
          <w:rFonts w:ascii="Times New Roman" w:eastAsia="Times New Roman" w:hAnsi="Times New Roman" w:cs="Times New Roman"/>
          <w:i/>
          <w:sz w:val="22"/>
          <w:szCs w:val="22"/>
        </w:rPr>
        <w:t xml:space="preserve">Pildyti, jeigu ketina pasitelkti ūkio subjektus, subtiekėjus, ar specialistus (kvazisubtiekėjus); </w:t>
      </w:r>
    </w:p>
    <w:p w14:paraId="01096442" w14:textId="77777777" w:rsidR="00BE23FC" w:rsidRPr="00802F12" w:rsidRDefault="00977A9F">
      <w:pPr>
        <w:spacing w:after="0" w:line="240" w:lineRule="auto"/>
        <w:ind w:right="-108"/>
        <w:jc w:val="both"/>
        <w:rPr>
          <w:rFonts w:ascii="Times New Roman" w:eastAsia="Times New Roman" w:hAnsi="Times New Roman" w:cs="Times New Roman"/>
          <w:b/>
          <w:i/>
          <w:sz w:val="22"/>
          <w:szCs w:val="22"/>
        </w:rPr>
      </w:pPr>
      <w:r w:rsidRPr="00802F12">
        <w:rPr>
          <w:rFonts w:ascii="Times New Roman" w:eastAsia="Times New Roman" w:hAnsi="Times New Roman" w:cs="Times New Roman"/>
          <w:i/>
          <w:sz w:val="22"/>
          <w:szCs w:val="22"/>
          <w:vertAlign w:val="superscript"/>
        </w:rPr>
        <w:t>2)</w:t>
      </w:r>
      <w:r w:rsidRPr="00802F12">
        <w:rPr>
          <w:rFonts w:ascii="Times New Roman" w:eastAsia="Times New Roman" w:hAnsi="Times New Roman" w:cs="Times New Roman"/>
          <w:i/>
          <w:sz w:val="22"/>
          <w:szCs w:val="22"/>
        </w:rPr>
        <w:t xml:space="preserve">Jei pasitelkiami ūkio subjektai, specialistai (išskyrus kvazisubtiekėjus), kurių pajėgumais bus remiamasi įrodinėjant tiekėjo kvalifikaciją, turi būti pateikti šių ūkio subjektų užpildyti EBVPD, kaip to reikalaujama Pirkimo sąlygų 3 priede. </w:t>
      </w:r>
    </w:p>
    <w:p w14:paraId="6057EBAD" w14:textId="77777777" w:rsidR="00BE23FC" w:rsidRPr="00802F12" w:rsidRDefault="00BE23FC">
      <w:pPr>
        <w:spacing w:after="0" w:line="240" w:lineRule="auto"/>
        <w:ind w:firstLine="709"/>
        <w:jc w:val="both"/>
        <w:rPr>
          <w:rFonts w:ascii="Times New Roman" w:eastAsia="Times New Roman" w:hAnsi="Times New Roman" w:cs="Times New Roman"/>
          <w:sz w:val="22"/>
          <w:szCs w:val="22"/>
        </w:rPr>
      </w:pPr>
    </w:p>
    <w:p w14:paraId="27F9326D" w14:textId="77777777" w:rsidR="00BE23FC" w:rsidRPr="00802F12" w:rsidRDefault="00977A9F">
      <w:pPr>
        <w:spacing w:after="0" w:line="240" w:lineRule="auto"/>
        <w:ind w:firstLine="709"/>
        <w:jc w:val="both"/>
        <w:rPr>
          <w:rFonts w:ascii="Times New Roman" w:eastAsia="Times New Roman" w:hAnsi="Times New Roman" w:cs="Times New Roman"/>
          <w:b/>
          <w:sz w:val="22"/>
          <w:szCs w:val="22"/>
        </w:rPr>
      </w:pPr>
      <w:r w:rsidRPr="00802F12">
        <w:rPr>
          <w:rFonts w:ascii="Times New Roman" w:eastAsia="Times New Roman" w:hAnsi="Times New Roman" w:cs="Times New Roman"/>
          <w:sz w:val="22"/>
          <w:szCs w:val="22"/>
        </w:rPr>
        <w:t>Mūsų siūlomų darbų kaina yra:</w:t>
      </w:r>
    </w:p>
    <w:p w14:paraId="0D457150" w14:textId="77777777" w:rsidR="00BE23FC" w:rsidRPr="00802F12" w:rsidRDefault="00977A9F">
      <w:pPr>
        <w:spacing w:after="0" w:line="240" w:lineRule="auto"/>
        <w:jc w:val="both"/>
        <w:rPr>
          <w:rFonts w:ascii="Times New Roman" w:eastAsia="Times New Roman" w:hAnsi="Times New Roman" w:cs="Times New Roman"/>
          <w:i/>
          <w:sz w:val="22"/>
          <w:szCs w:val="22"/>
        </w:rPr>
      </w:pPr>
      <w:bookmarkStart w:id="35" w:name="_heading=h.kchrwe7folf5" w:colFirst="0" w:colLast="0"/>
      <w:bookmarkEnd w:id="35"/>
      <w:r w:rsidRPr="00802F12">
        <w:rPr>
          <w:rFonts w:ascii="Times New Roman" w:eastAsia="Times New Roman" w:hAnsi="Times New Roman" w:cs="Times New Roman"/>
          <w:i/>
          <w:sz w:val="22"/>
          <w:szCs w:val="22"/>
          <w:vertAlign w:val="superscript"/>
        </w:rPr>
        <w:t>3)</w:t>
      </w:r>
      <w:r w:rsidRPr="00802F12">
        <w:rPr>
          <w:rFonts w:ascii="Times New Roman" w:eastAsia="Times New Roman" w:hAnsi="Times New Roman" w:cs="Times New Roman"/>
          <w:i/>
          <w:sz w:val="22"/>
          <w:szCs w:val="22"/>
        </w:rPr>
        <w:t xml:space="preserve">Kai pagal galiojančius teisės aktus tiekėjui nereikia mokėti PVM, jis nurodo priežastis, dėl kurių PVM nemoka. </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02"/>
        <w:gridCol w:w="2126"/>
        <w:gridCol w:w="1276"/>
        <w:gridCol w:w="1984"/>
      </w:tblGrid>
      <w:tr w:rsidR="00721E93" w:rsidRPr="00721E93" w14:paraId="4C0825F6" w14:textId="77777777" w:rsidTr="007B6D5C">
        <w:trPr>
          <w:trHeight w:val="76"/>
        </w:trPr>
        <w:tc>
          <w:tcPr>
            <w:tcW w:w="988" w:type="dxa"/>
          </w:tcPr>
          <w:p w14:paraId="6E280E93" w14:textId="77777777" w:rsidR="00721E93" w:rsidRPr="00721E93" w:rsidRDefault="00721E93" w:rsidP="00721E93">
            <w:pPr>
              <w:tabs>
                <w:tab w:val="center" w:pos="1134"/>
                <w:tab w:val="left" w:pos="1276"/>
                <w:tab w:val="left" w:pos="2127"/>
              </w:tabs>
              <w:spacing w:after="0" w:line="240" w:lineRule="auto"/>
              <w:rPr>
                <w:rFonts w:ascii="Times New Roman" w:eastAsia="Times New Roman" w:hAnsi="Times New Roman" w:cs="Times New Roman"/>
                <w:b/>
                <w:bCs/>
                <w:sz w:val="22"/>
                <w:szCs w:val="22"/>
                <w:lang w:val="lt-LT"/>
              </w:rPr>
            </w:pPr>
            <w:bookmarkStart w:id="36" w:name="_Hlk190164451"/>
            <w:r w:rsidRPr="00721E93">
              <w:rPr>
                <w:rFonts w:ascii="Times New Roman" w:eastAsia="Times New Roman" w:hAnsi="Times New Roman" w:cs="Times New Roman"/>
                <w:b/>
                <w:bCs/>
                <w:sz w:val="22"/>
                <w:szCs w:val="22"/>
                <w:lang w:val="lt-LT"/>
              </w:rPr>
              <w:t>Eil. Nr.</w:t>
            </w:r>
          </w:p>
        </w:tc>
        <w:tc>
          <w:tcPr>
            <w:tcW w:w="3402" w:type="dxa"/>
          </w:tcPr>
          <w:p w14:paraId="11C40149" w14:textId="77777777" w:rsidR="00721E93" w:rsidRPr="00721E93" w:rsidRDefault="00721E93" w:rsidP="00721E93">
            <w:pPr>
              <w:tabs>
                <w:tab w:val="center" w:pos="1134"/>
                <w:tab w:val="left" w:pos="1276"/>
                <w:tab w:val="left" w:pos="2127"/>
              </w:tabs>
              <w:spacing w:after="0" w:line="240" w:lineRule="auto"/>
              <w:jc w:val="center"/>
              <w:rPr>
                <w:rFonts w:ascii="Times New Roman" w:eastAsia="Times New Roman" w:hAnsi="Times New Roman" w:cs="Times New Roman"/>
                <w:b/>
                <w:bCs/>
                <w:sz w:val="22"/>
                <w:szCs w:val="22"/>
                <w:lang w:val="lt-LT"/>
              </w:rPr>
            </w:pPr>
            <w:r w:rsidRPr="00721E93">
              <w:rPr>
                <w:rFonts w:ascii="Times New Roman" w:eastAsia="Times New Roman" w:hAnsi="Times New Roman" w:cs="Times New Roman"/>
                <w:b/>
                <w:bCs/>
                <w:sz w:val="22"/>
                <w:szCs w:val="22"/>
                <w:lang w:val="lt-LT"/>
              </w:rPr>
              <w:t>Darbų pavadinimas</w:t>
            </w:r>
          </w:p>
        </w:tc>
        <w:tc>
          <w:tcPr>
            <w:tcW w:w="2126" w:type="dxa"/>
          </w:tcPr>
          <w:p w14:paraId="277205F1" w14:textId="77777777" w:rsidR="00721E93" w:rsidRPr="00721E93" w:rsidRDefault="00721E93" w:rsidP="00721E93">
            <w:pPr>
              <w:tabs>
                <w:tab w:val="center" w:pos="1134"/>
                <w:tab w:val="left" w:pos="1276"/>
                <w:tab w:val="left" w:pos="2127"/>
              </w:tabs>
              <w:spacing w:after="0" w:line="240" w:lineRule="auto"/>
              <w:jc w:val="center"/>
              <w:rPr>
                <w:rFonts w:ascii="Times New Roman" w:eastAsia="Times New Roman" w:hAnsi="Times New Roman" w:cs="Times New Roman"/>
                <w:b/>
                <w:bCs/>
                <w:sz w:val="22"/>
                <w:szCs w:val="22"/>
                <w:lang w:val="lt-LT"/>
              </w:rPr>
            </w:pPr>
            <w:r w:rsidRPr="00721E93">
              <w:rPr>
                <w:rFonts w:ascii="Times New Roman" w:eastAsia="Times New Roman" w:hAnsi="Times New Roman" w:cs="Times New Roman"/>
                <w:b/>
                <w:bCs/>
                <w:sz w:val="22"/>
                <w:szCs w:val="22"/>
                <w:lang w:val="lt-LT"/>
              </w:rPr>
              <w:t>Kaina EUR be PVM</w:t>
            </w:r>
          </w:p>
        </w:tc>
        <w:tc>
          <w:tcPr>
            <w:tcW w:w="1276" w:type="dxa"/>
          </w:tcPr>
          <w:p w14:paraId="5C5ABFC6" w14:textId="77777777" w:rsidR="00721E93" w:rsidRPr="00721E93" w:rsidRDefault="00721E93" w:rsidP="00721E93">
            <w:pPr>
              <w:tabs>
                <w:tab w:val="center" w:pos="1134"/>
                <w:tab w:val="left" w:pos="1276"/>
                <w:tab w:val="left" w:pos="2127"/>
              </w:tabs>
              <w:spacing w:after="0" w:line="240" w:lineRule="auto"/>
              <w:jc w:val="center"/>
              <w:rPr>
                <w:rFonts w:ascii="Times New Roman" w:eastAsia="Times New Roman" w:hAnsi="Times New Roman" w:cs="Times New Roman"/>
                <w:b/>
                <w:bCs/>
                <w:sz w:val="22"/>
                <w:szCs w:val="22"/>
                <w:lang w:val="lt-LT"/>
              </w:rPr>
            </w:pPr>
            <w:r w:rsidRPr="00721E93">
              <w:rPr>
                <w:rFonts w:ascii="Times New Roman" w:eastAsia="Times New Roman" w:hAnsi="Times New Roman" w:cs="Times New Roman"/>
                <w:b/>
                <w:bCs/>
                <w:sz w:val="22"/>
                <w:szCs w:val="22"/>
                <w:lang w:val="lt-LT"/>
              </w:rPr>
              <w:t>PVM</w:t>
            </w:r>
          </w:p>
        </w:tc>
        <w:tc>
          <w:tcPr>
            <w:tcW w:w="1984" w:type="dxa"/>
          </w:tcPr>
          <w:p w14:paraId="207BE4E0" w14:textId="77777777" w:rsidR="00721E93" w:rsidRPr="00721E93" w:rsidRDefault="00721E93" w:rsidP="00721E93">
            <w:pPr>
              <w:tabs>
                <w:tab w:val="center" w:pos="1134"/>
                <w:tab w:val="left" w:pos="1276"/>
                <w:tab w:val="left" w:pos="2127"/>
              </w:tabs>
              <w:spacing w:after="0" w:line="240" w:lineRule="auto"/>
              <w:jc w:val="center"/>
              <w:rPr>
                <w:rFonts w:ascii="Times New Roman" w:eastAsia="Times New Roman" w:hAnsi="Times New Roman" w:cs="Times New Roman"/>
                <w:b/>
                <w:bCs/>
                <w:sz w:val="22"/>
                <w:szCs w:val="22"/>
                <w:lang w:val="lt-LT"/>
              </w:rPr>
            </w:pPr>
            <w:r w:rsidRPr="00721E93">
              <w:rPr>
                <w:rFonts w:ascii="Times New Roman" w:eastAsia="Times New Roman" w:hAnsi="Times New Roman" w:cs="Times New Roman"/>
                <w:b/>
                <w:bCs/>
                <w:sz w:val="22"/>
                <w:szCs w:val="22"/>
                <w:lang w:val="lt-LT"/>
              </w:rPr>
              <w:t>Kaina EUR su PVM</w:t>
            </w:r>
          </w:p>
        </w:tc>
      </w:tr>
      <w:tr w:rsidR="00721E93" w:rsidRPr="00721E93" w14:paraId="713FF0A3" w14:textId="77777777" w:rsidTr="007B6D5C">
        <w:trPr>
          <w:trHeight w:val="781"/>
        </w:trPr>
        <w:tc>
          <w:tcPr>
            <w:tcW w:w="988" w:type="dxa"/>
            <w:tcBorders>
              <w:top w:val="single" w:sz="4" w:space="0" w:color="auto"/>
              <w:left w:val="single" w:sz="4" w:space="0" w:color="auto"/>
              <w:bottom w:val="single" w:sz="4" w:space="0" w:color="auto"/>
              <w:right w:val="single" w:sz="4" w:space="0" w:color="auto"/>
            </w:tcBorders>
            <w:vAlign w:val="center"/>
          </w:tcPr>
          <w:p w14:paraId="6FA53E3C" w14:textId="77777777" w:rsidR="00721E93" w:rsidRPr="00721E93" w:rsidRDefault="00721E93" w:rsidP="00721E93">
            <w:pPr>
              <w:tabs>
                <w:tab w:val="center" w:pos="1134"/>
                <w:tab w:val="left" w:pos="1276"/>
                <w:tab w:val="left" w:pos="2127"/>
                <w:tab w:val="right" w:leader="underscore" w:pos="8505"/>
              </w:tabs>
              <w:spacing w:after="0" w:line="240" w:lineRule="auto"/>
              <w:jc w:val="center"/>
              <w:rPr>
                <w:rFonts w:ascii="Times New Roman" w:eastAsia="Times New Roman" w:hAnsi="Times New Roman" w:cs="Times New Roman"/>
                <w:sz w:val="22"/>
                <w:szCs w:val="22"/>
                <w:lang w:val="lt-LT"/>
              </w:rPr>
            </w:pPr>
            <w:r w:rsidRPr="00721E93">
              <w:rPr>
                <w:rFonts w:ascii="Times New Roman" w:eastAsia="Times New Roman" w:hAnsi="Times New Roman" w:cs="Times New Roman"/>
                <w:sz w:val="22"/>
                <w:szCs w:val="22"/>
                <w:lang w:val="lt-LT"/>
              </w:rPr>
              <w:t xml:space="preserve">1. </w:t>
            </w:r>
          </w:p>
        </w:tc>
        <w:tc>
          <w:tcPr>
            <w:tcW w:w="3402" w:type="dxa"/>
            <w:tcBorders>
              <w:top w:val="single" w:sz="4" w:space="0" w:color="auto"/>
              <w:left w:val="single" w:sz="4" w:space="0" w:color="auto"/>
              <w:bottom w:val="single" w:sz="4" w:space="0" w:color="auto"/>
              <w:right w:val="single" w:sz="4" w:space="0" w:color="auto"/>
            </w:tcBorders>
          </w:tcPr>
          <w:p w14:paraId="315164E8" w14:textId="000B50A6" w:rsidR="00721E93" w:rsidRPr="00721E93" w:rsidRDefault="00721E93" w:rsidP="00721E93">
            <w:pPr>
              <w:tabs>
                <w:tab w:val="center" w:pos="1134"/>
                <w:tab w:val="left" w:pos="1276"/>
                <w:tab w:val="left" w:pos="2127"/>
                <w:tab w:val="right" w:leader="underscore" w:pos="8505"/>
              </w:tabs>
              <w:spacing w:after="0" w:line="240" w:lineRule="auto"/>
              <w:jc w:val="both"/>
              <w:rPr>
                <w:rFonts w:ascii="Times New Roman" w:hAnsi="Times New Roman" w:cs="Times New Roman"/>
                <w:color w:val="000000"/>
                <w:sz w:val="22"/>
                <w:szCs w:val="22"/>
                <w:lang w:val="lt-LT"/>
              </w:rPr>
            </w:pPr>
            <w:r w:rsidRPr="00802F12">
              <w:rPr>
                <w:rFonts w:ascii="Times New Roman" w:hAnsi="Times New Roman" w:cs="Times New Roman"/>
                <w:color w:val="000000"/>
                <w:sz w:val="22"/>
                <w:szCs w:val="22"/>
                <w:lang w:val="lt-LT"/>
              </w:rPr>
              <w:t>Vandens tiekimo ir buitinių nuotekų šalinimo tinklų plėtra Musninkų mstl., Širvintų r. sav.</w:t>
            </w:r>
          </w:p>
        </w:tc>
        <w:tc>
          <w:tcPr>
            <w:tcW w:w="2126" w:type="dxa"/>
            <w:tcBorders>
              <w:top w:val="single" w:sz="4" w:space="0" w:color="auto"/>
              <w:left w:val="single" w:sz="4" w:space="0" w:color="auto"/>
              <w:bottom w:val="single" w:sz="4" w:space="0" w:color="auto"/>
              <w:right w:val="single" w:sz="4" w:space="0" w:color="auto"/>
            </w:tcBorders>
          </w:tcPr>
          <w:p w14:paraId="1A98DB58" w14:textId="77777777" w:rsidR="00721E93" w:rsidRPr="00721E93" w:rsidRDefault="00721E93" w:rsidP="00721E93">
            <w:pPr>
              <w:tabs>
                <w:tab w:val="center" w:pos="1134"/>
                <w:tab w:val="left" w:pos="1276"/>
                <w:tab w:val="left" w:pos="2127"/>
              </w:tabs>
              <w:spacing w:after="0" w:line="240" w:lineRule="auto"/>
              <w:jc w:val="center"/>
              <w:rPr>
                <w:rFonts w:ascii="Times New Roman" w:eastAsia="Times New Roman" w:hAnsi="Times New Roman" w:cs="Times New Roman"/>
                <w:sz w:val="22"/>
                <w:szCs w:val="22"/>
                <w:lang w:val="lt-LT"/>
              </w:rPr>
            </w:pPr>
          </w:p>
        </w:tc>
        <w:tc>
          <w:tcPr>
            <w:tcW w:w="1276" w:type="dxa"/>
          </w:tcPr>
          <w:p w14:paraId="7523883F" w14:textId="77777777" w:rsidR="00721E93" w:rsidRPr="00721E93" w:rsidRDefault="00721E93" w:rsidP="00721E93">
            <w:pPr>
              <w:tabs>
                <w:tab w:val="center" w:pos="1134"/>
                <w:tab w:val="left" w:pos="1276"/>
                <w:tab w:val="left" w:pos="2127"/>
              </w:tabs>
              <w:spacing w:after="0" w:line="240" w:lineRule="auto"/>
              <w:jc w:val="center"/>
              <w:rPr>
                <w:rFonts w:ascii="Times New Roman" w:eastAsia="Times New Roman" w:hAnsi="Times New Roman" w:cs="Times New Roman"/>
                <w:sz w:val="22"/>
                <w:szCs w:val="22"/>
                <w:lang w:val="lt-LT"/>
              </w:rPr>
            </w:pPr>
          </w:p>
        </w:tc>
        <w:tc>
          <w:tcPr>
            <w:tcW w:w="1984" w:type="dxa"/>
          </w:tcPr>
          <w:p w14:paraId="6F2ECB73" w14:textId="77777777" w:rsidR="00721E93" w:rsidRPr="00721E93" w:rsidRDefault="00721E93" w:rsidP="00721E93">
            <w:pPr>
              <w:tabs>
                <w:tab w:val="center" w:pos="1134"/>
                <w:tab w:val="left" w:pos="1276"/>
                <w:tab w:val="left" w:pos="2127"/>
              </w:tabs>
              <w:spacing w:after="0" w:line="240" w:lineRule="auto"/>
              <w:jc w:val="center"/>
              <w:rPr>
                <w:rFonts w:ascii="Times New Roman" w:eastAsia="Times New Roman" w:hAnsi="Times New Roman" w:cs="Times New Roman"/>
                <w:sz w:val="22"/>
                <w:szCs w:val="22"/>
                <w:lang w:val="lt-LT"/>
              </w:rPr>
            </w:pPr>
          </w:p>
        </w:tc>
      </w:tr>
      <w:bookmarkEnd w:id="36"/>
    </w:tbl>
    <w:p w14:paraId="3C18C6D4" w14:textId="77777777" w:rsidR="00BE23FC" w:rsidRPr="00802F12" w:rsidRDefault="00BE23FC">
      <w:pPr>
        <w:spacing w:after="0" w:line="240" w:lineRule="auto"/>
        <w:ind w:right="282"/>
        <w:jc w:val="both"/>
        <w:rPr>
          <w:rFonts w:ascii="Times New Roman" w:eastAsia="Times New Roman" w:hAnsi="Times New Roman" w:cs="Times New Roman"/>
          <w:sz w:val="22"/>
          <w:szCs w:val="22"/>
          <w:highlight w:val="yellow"/>
          <w:lang w:val="lt-LT"/>
        </w:rPr>
      </w:pPr>
    </w:p>
    <w:p w14:paraId="2B822334" w14:textId="77777777" w:rsidR="00BE23FC" w:rsidRPr="00802F12" w:rsidRDefault="00977A9F">
      <w:pPr>
        <w:spacing w:after="0" w:line="240" w:lineRule="auto"/>
        <w:ind w:firstLine="720"/>
        <w:jc w:val="both"/>
        <w:rPr>
          <w:rFonts w:ascii="Times New Roman" w:eastAsia="Times New Roman" w:hAnsi="Times New Roman" w:cs="Times New Roman"/>
          <w:b/>
          <w:sz w:val="22"/>
          <w:szCs w:val="22"/>
        </w:rPr>
      </w:pPr>
      <w:r w:rsidRPr="00802F12">
        <w:rPr>
          <w:rFonts w:ascii="Times New Roman" w:eastAsia="Times New Roman" w:hAnsi="Times New Roman" w:cs="Times New Roman"/>
          <w:b/>
          <w:sz w:val="22"/>
          <w:szCs w:val="22"/>
        </w:rPr>
        <w:t xml:space="preserve">Teikdami šį pasiūlymą, mes patvirtiname, kad susipažinome su visais Pirkimo dokumentais, jų priedais ir paaiškinimais (jei tokių yra). Patvirtiname, kad sutinkame su visomis Pirkimo sąlygomis ir nuostatomis. Patvirtiname, kad į mūsų siūlomą bendrą pasiūlymo kainą įskaičiuotos visos išlaidos ir visi mokesčiai ir kad mes prisiimame riziką dėl visų išlaidų, kurias, teikdami pasiūlymą ir laikydamiesi </w:t>
      </w:r>
      <w:r w:rsidRPr="00802F12">
        <w:rPr>
          <w:rFonts w:ascii="Times New Roman" w:eastAsia="Times New Roman" w:hAnsi="Times New Roman" w:cs="Times New Roman"/>
          <w:b/>
          <w:sz w:val="22"/>
          <w:szCs w:val="22"/>
        </w:rPr>
        <w:lastRenderedPageBreak/>
        <w:t xml:space="preserve">Pirkimo dokumentuose nustatytų reikalavimų, privalėjome įskaičiuoti į siūlomą kainą. Patvirtiname, kad visa pasiūlyme pateikta informacija yra teisinga, atitinka tikrovę. </w:t>
      </w:r>
    </w:p>
    <w:p w14:paraId="3A8D4524" w14:textId="77777777" w:rsidR="00BE23FC" w:rsidRPr="00802F12" w:rsidRDefault="00BE23FC">
      <w:pPr>
        <w:spacing w:after="0" w:line="240" w:lineRule="auto"/>
        <w:ind w:right="282"/>
        <w:jc w:val="both"/>
        <w:rPr>
          <w:rFonts w:ascii="Times New Roman" w:eastAsia="Times New Roman" w:hAnsi="Times New Roman" w:cs="Times New Roman"/>
          <w:sz w:val="22"/>
          <w:szCs w:val="22"/>
          <w:highlight w:val="yellow"/>
        </w:rPr>
      </w:pPr>
    </w:p>
    <w:p w14:paraId="58A23D99" w14:textId="77777777" w:rsidR="00BE23FC" w:rsidRPr="00802F12" w:rsidRDefault="00977A9F">
      <w:pPr>
        <w:spacing w:after="0" w:line="240" w:lineRule="auto"/>
        <w:ind w:right="282" w:firstLine="720"/>
        <w:jc w:val="both"/>
        <w:rPr>
          <w:rFonts w:ascii="Times New Roman" w:eastAsia="Times New Roman" w:hAnsi="Times New Roman" w:cs="Times New Roman"/>
          <w:i/>
          <w:sz w:val="22"/>
          <w:szCs w:val="22"/>
        </w:rPr>
      </w:pPr>
      <w:r w:rsidRPr="00802F12">
        <w:rPr>
          <w:rFonts w:ascii="Times New Roman" w:eastAsia="Times New Roman" w:hAnsi="Times New Roman" w:cs="Times New Roman"/>
          <w:sz w:val="22"/>
          <w:szCs w:val="22"/>
        </w:rPr>
        <w:t xml:space="preserve">Pateikiama informacija ir dokumentai ir nurodoma, kokia pasiūlyme pateikta informacija yra konfidenciali: </w:t>
      </w:r>
    </w:p>
    <w:tbl>
      <w:tblPr>
        <w:tblStyle w:val="10"/>
        <w:tblW w:w="9468"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2"/>
        <w:gridCol w:w="3536"/>
        <w:gridCol w:w="5400"/>
      </w:tblGrid>
      <w:tr w:rsidR="00BE23FC" w:rsidRPr="00802F12" w14:paraId="32E790F0" w14:textId="77777777">
        <w:tc>
          <w:tcPr>
            <w:tcW w:w="532" w:type="dxa"/>
            <w:tcBorders>
              <w:top w:val="single" w:sz="4" w:space="0" w:color="000000"/>
              <w:left w:val="single" w:sz="4" w:space="0" w:color="000000"/>
              <w:bottom w:val="single" w:sz="4" w:space="0" w:color="000000"/>
              <w:right w:val="single" w:sz="4" w:space="0" w:color="000000"/>
            </w:tcBorders>
          </w:tcPr>
          <w:p w14:paraId="6321EBB3" w14:textId="77777777" w:rsidR="00BE23FC" w:rsidRPr="00802F12" w:rsidRDefault="00977A9F">
            <w:pPr>
              <w:spacing w:after="0" w:line="240" w:lineRule="auto"/>
              <w:ind w:right="-108"/>
              <w:rPr>
                <w:rFonts w:ascii="Times New Roman" w:eastAsia="Times New Roman" w:hAnsi="Times New Roman" w:cs="Times New Roman"/>
                <w:b/>
                <w:sz w:val="22"/>
                <w:szCs w:val="22"/>
              </w:rPr>
            </w:pPr>
            <w:r w:rsidRPr="00802F12">
              <w:rPr>
                <w:rFonts w:ascii="Times New Roman" w:eastAsia="Times New Roman" w:hAnsi="Times New Roman" w:cs="Times New Roman"/>
                <w:b/>
                <w:sz w:val="22"/>
                <w:szCs w:val="22"/>
              </w:rPr>
              <w:t>Eil. Nr.</w:t>
            </w:r>
          </w:p>
        </w:tc>
        <w:tc>
          <w:tcPr>
            <w:tcW w:w="3536" w:type="dxa"/>
            <w:tcBorders>
              <w:top w:val="single" w:sz="4" w:space="0" w:color="000000"/>
              <w:left w:val="single" w:sz="4" w:space="0" w:color="000000"/>
              <w:bottom w:val="single" w:sz="4" w:space="0" w:color="000000"/>
              <w:right w:val="single" w:sz="4" w:space="0" w:color="000000"/>
            </w:tcBorders>
          </w:tcPr>
          <w:p w14:paraId="275C190E" w14:textId="77777777" w:rsidR="00BE23FC" w:rsidRPr="00802F12" w:rsidRDefault="00977A9F">
            <w:pPr>
              <w:spacing w:after="0" w:line="240" w:lineRule="auto"/>
              <w:jc w:val="center"/>
              <w:rPr>
                <w:rFonts w:ascii="Times New Roman" w:eastAsia="Times New Roman" w:hAnsi="Times New Roman" w:cs="Times New Roman"/>
                <w:b/>
                <w:sz w:val="22"/>
                <w:szCs w:val="22"/>
              </w:rPr>
            </w:pPr>
            <w:r w:rsidRPr="00802F12">
              <w:rPr>
                <w:rFonts w:ascii="Times New Roman" w:eastAsia="Times New Roman" w:hAnsi="Times New Roman" w:cs="Times New Roman"/>
                <w:b/>
                <w:sz w:val="22"/>
                <w:szCs w:val="22"/>
              </w:rPr>
              <w:t>Pateikto dokumento pavadinimas</w:t>
            </w:r>
          </w:p>
        </w:tc>
        <w:tc>
          <w:tcPr>
            <w:tcW w:w="5400" w:type="dxa"/>
            <w:tcBorders>
              <w:top w:val="single" w:sz="4" w:space="0" w:color="000000"/>
              <w:left w:val="single" w:sz="4" w:space="0" w:color="000000"/>
              <w:bottom w:val="single" w:sz="4" w:space="0" w:color="000000"/>
              <w:right w:val="single" w:sz="4" w:space="0" w:color="000000"/>
            </w:tcBorders>
          </w:tcPr>
          <w:p w14:paraId="1339FE90" w14:textId="77777777" w:rsidR="00BE23FC" w:rsidRPr="00802F12" w:rsidRDefault="00977A9F">
            <w:pPr>
              <w:spacing w:after="0" w:line="240" w:lineRule="auto"/>
              <w:jc w:val="center"/>
              <w:rPr>
                <w:rFonts w:ascii="Times New Roman" w:eastAsia="Times New Roman" w:hAnsi="Times New Roman" w:cs="Times New Roman"/>
                <w:b/>
                <w:sz w:val="22"/>
                <w:szCs w:val="22"/>
              </w:rPr>
            </w:pPr>
            <w:r w:rsidRPr="00802F12">
              <w:rPr>
                <w:rFonts w:ascii="Times New Roman" w:eastAsia="Times New Roman" w:hAnsi="Times New Roman" w:cs="Times New Roman"/>
                <w:b/>
                <w:sz w:val="22"/>
                <w:szCs w:val="22"/>
              </w:rPr>
              <w:t xml:space="preserve">Ar ir kokia informacija dokumente yra konfidenciali, nurodomas konfidencialumo pagrindas </w:t>
            </w:r>
          </w:p>
        </w:tc>
      </w:tr>
      <w:tr w:rsidR="00BE23FC" w:rsidRPr="00802F12" w14:paraId="7E118BFA" w14:textId="77777777">
        <w:tc>
          <w:tcPr>
            <w:tcW w:w="532" w:type="dxa"/>
            <w:tcBorders>
              <w:top w:val="single" w:sz="4" w:space="0" w:color="000000"/>
              <w:left w:val="single" w:sz="4" w:space="0" w:color="000000"/>
              <w:bottom w:val="single" w:sz="4" w:space="0" w:color="000000"/>
              <w:right w:val="single" w:sz="4" w:space="0" w:color="000000"/>
            </w:tcBorders>
          </w:tcPr>
          <w:p w14:paraId="78B00A9F" w14:textId="77777777" w:rsidR="00BE23FC" w:rsidRPr="00802F12" w:rsidRDefault="00BE23FC">
            <w:pPr>
              <w:spacing w:after="0" w:line="240" w:lineRule="auto"/>
              <w:jc w:val="both"/>
              <w:rPr>
                <w:rFonts w:ascii="Times New Roman" w:eastAsia="Times New Roman" w:hAnsi="Times New Roman" w:cs="Times New Roman"/>
                <w:sz w:val="22"/>
                <w:szCs w:val="22"/>
              </w:rPr>
            </w:pPr>
          </w:p>
        </w:tc>
        <w:tc>
          <w:tcPr>
            <w:tcW w:w="3536" w:type="dxa"/>
            <w:tcBorders>
              <w:top w:val="single" w:sz="4" w:space="0" w:color="000000"/>
              <w:left w:val="single" w:sz="4" w:space="0" w:color="000000"/>
              <w:bottom w:val="single" w:sz="4" w:space="0" w:color="000000"/>
              <w:right w:val="single" w:sz="4" w:space="0" w:color="000000"/>
            </w:tcBorders>
          </w:tcPr>
          <w:p w14:paraId="149461E3" w14:textId="77777777" w:rsidR="00BE23FC" w:rsidRPr="00802F12" w:rsidRDefault="00BE23FC">
            <w:pPr>
              <w:spacing w:after="0" w:line="240" w:lineRule="auto"/>
              <w:jc w:val="both"/>
              <w:rPr>
                <w:rFonts w:ascii="Times New Roman" w:eastAsia="Times New Roman" w:hAnsi="Times New Roman" w:cs="Times New Roman"/>
                <w:sz w:val="22"/>
                <w:szCs w:val="22"/>
              </w:rPr>
            </w:pPr>
          </w:p>
        </w:tc>
        <w:tc>
          <w:tcPr>
            <w:tcW w:w="5400" w:type="dxa"/>
            <w:tcBorders>
              <w:top w:val="single" w:sz="4" w:space="0" w:color="000000"/>
              <w:left w:val="single" w:sz="4" w:space="0" w:color="000000"/>
              <w:bottom w:val="single" w:sz="4" w:space="0" w:color="000000"/>
              <w:right w:val="single" w:sz="4" w:space="0" w:color="000000"/>
            </w:tcBorders>
          </w:tcPr>
          <w:p w14:paraId="1B7BF924" w14:textId="77777777" w:rsidR="00BE23FC" w:rsidRPr="00802F12" w:rsidRDefault="00BE23FC">
            <w:pPr>
              <w:spacing w:after="0" w:line="240" w:lineRule="auto"/>
              <w:jc w:val="both"/>
              <w:rPr>
                <w:rFonts w:ascii="Times New Roman" w:eastAsia="Times New Roman" w:hAnsi="Times New Roman" w:cs="Times New Roman"/>
                <w:sz w:val="22"/>
                <w:szCs w:val="22"/>
              </w:rPr>
            </w:pPr>
          </w:p>
        </w:tc>
      </w:tr>
      <w:tr w:rsidR="00BE23FC" w:rsidRPr="00802F12" w14:paraId="4871D7C6" w14:textId="77777777">
        <w:tc>
          <w:tcPr>
            <w:tcW w:w="532" w:type="dxa"/>
            <w:tcBorders>
              <w:top w:val="single" w:sz="4" w:space="0" w:color="000000"/>
              <w:left w:val="single" w:sz="4" w:space="0" w:color="000000"/>
              <w:bottom w:val="single" w:sz="4" w:space="0" w:color="000000"/>
              <w:right w:val="single" w:sz="4" w:space="0" w:color="000000"/>
            </w:tcBorders>
          </w:tcPr>
          <w:p w14:paraId="0233F4FA" w14:textId="77777777" w:rsidR="00BE23FC" w:rsidRPr="00802F12" w:rsidRDefault="00BE23FC">
            <w:pPr>
              <w:spacing w:after="0" w:line="240" w:lineRule="auto"/>
              <w:jc w:val="both"/>
              <w:rPr>
                <w:rFonts w:ascii="Times New Roman" w:eastAsia="Times New Roman" w:hAnsi="Times New Roman" w:cs="Times New Roman"/>
                <w:sz w:val="22"/>
                <w:szCs w:val="22"/>
              </w:rPr>
            </w:pPr>
          </w:p>
        </w:tc>
        <w:tc>
          <w:tcPr>
            <w:tcW w:w="3536" w:type="dxa"/>
            <w:tcBorders>
              <w:top w:val="single" w:sz="4" w:space="0" w:color="000000"/>
              <w:left w:val="single" w:sz="4" w:space="0" w:color="000000"/>
              <w:bottom w:val="single" w:sz="4" w:space="0" w:color="000000"/>
              <w:right w:val="single" w:sz="4" w:space="0" w:color="000000"/>
            </w:tcBorders>
          </w:tcPr>
          <w:p w14:paraId="1E49D7BD" w14:textId="77777777" w:rsidR="00BE23FC" w:rsidRPr="00802F12" w:rsidRDefault="00BE23FC">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5400" w:type="dxa"/>
            <w:tcBorders>
              <w:top w:val="single" w:sz="4" w:space="0" w:color="000000"/>
              <w:left w:val="single" w:sz="4" w:space="0" w:color="000000"/>
              <w:bottom w:val="single" w:sz="4" w:space="0" w:color="000000"/>
              <w:right w:val="single" w:sz="4" w:space="0" w:color="000000"/>
            </w:tcBorders>
          </w:tcPr>
          <w:p w14:paraId="11E63AFE" w14:textId="77777777" w:rsidR="00BE23FC" w:rsidRPr="00802F12" w:rsidRDefault="00BE23FC">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r>
    </w:tbl>
    <w:p w14:paraId="526F94EE" w14:textId="77777777" w:rsidR="00BE23FC" w:rsidRPr="00802F12" w:rsidRDefault="00977A9F">
      <w:pPr>
        <w:tabs>
          <w:tab w:val="left" w:pos="9781"/>
        </w:tabs>
        <w:spacing w:after="0" w:line="240" w:lineRule="auto"/>
        <w:jc w:val="both"/>
        <w:rPr>
          <w:rFonts w:ascii="Times New Roman" w:eastAsia="Times New Roman" w:hAnsi="Times New Roman" w:cs="Times New Roman"/>
          <w:i/>
          <w:sz w:val="22"/>
          <w:szCs w:val="22"/>
        </w:rPr>
      </w:pPr>
      <w:r w:rsidRPr="00802F12">
        <w:rPr>
          <w:rFonts w:ascii="Times New Roman" w:eastAsia="Times New Roman" w:hAnsi="Times New Roman" w:cs="Times New Roman"/>
          <w:i/>
          <w:sz w:val="22"/>
          <w:szCs w:val="22"/>
          <w:vertAlign w:val="superscript"/>
        </w:rPr>
        <w:t xml:space="preserve">4) </w:t>
      </w:r>
      <w:r w:rsidRPr="00802F12">
        <w:rPr>
          <w:rFonts w:ascii="Times New Roman" w:eastAsia="Times New Roman" w:hAnsi="Times New Roman" w:cs="Times New Roman"/>
          <w:i/>
          <w:sz w:val="22"/>
          <w:szCs w:val="22"/>
        </w:rPr>
        <w:t xml:space="preserve">Perkantysis subjektas konfidencialia įvardintos informacijos negali atskleisti tretiesiems asmenim. Tiekėjui nenurodžius, kokia informacija yra konfidenciali, laikoma, kad konfidencialios informacijos pasiūlyme nėra. </w:t>
      </w:r>
    </w:p>
    <w:p w14:paraId="1DB14BAD" w14:textId="77777777" w:rsidR="00BE23FC" w:rsidRPr="00802F12" w:rsidRDefault="00BE23FC">
      <w:pPr>
        <w:spacing w:after="0" w:line="240" w:lineRule="auto"/>
        <w:ind w:right="282"/>
        <w:jc w:val="both"/>
        <w:rPr>
          <w:rFonts w:ascii="Times New Roman" w:eastAsia="Times New Roman" w:hAnsi="Times New Roman" w:cs="Times New Roman"/>
          <w:sz w:val="22"/>
          <w:szCs w:val="22"/>
          <w:highlight w:val="yellow"/>
        </w:rPr>
      </w:pPr>
    </w:p>
    <w:p w14:paraId="35B0DDD3" w14:textId="46FD7970" w:rsidR="00BE23FC" w:rsidRPr="00802F12" w:rsidRDefault="00977A9F">
      <w:pPr>
        <w:shd w:val="clear" w:color="auto" w:fill="FFFFFF"/>
        <w:spacing w:after="0" w:line="240" w:lineRule="auto"/>
        <w:ind w:firstLine="709"/>
        <w:jc w:val="both"/>
        <w:rPr>
          <w:rFonts w:ascii="Times New Roman" w:eastAsia="Times New Roman" w:hAnsi="Times New Roman" w:cs="Times New Roman"/>
          <w:b/>
          <w:sz w:val="22"/>
          <w:szCs w:val="22"/>
          <w:highlight w:val="yellow"/>
        </w:rPr>
      </w:pPr>
      <w:r w:rsidRPr="00802F12">
        <w:rPr>
          <w:rFonts w:ascii="Times New Roman" w:eastAsia="Times New Roman" w:hAnsi="Times New Roman" w:cs="Times New Roman"/>
          <w:b/>
          <w:sz w:val="22"/>
          <w:szCs w:val="22"/>
        </w:rPr>
        <w:t xml:space="preserve">Pasiūlymas galioja ne trumpiau kaip </w:t>
      </w:r>
      <w:r w:rsidR="00356A7D" w:rsidRPr="00802F12">
        <w:rPr>
          <w:rFonts w:ascii="Times New Roman" w:eastAsia="Times New Roman" w:hAnsi="Times New Roman" w:cs="Times New Roman"/>
          <w:b/>
          <w:sz w:val="22"/>
          <w:szCs w:val="22"/>
        </w:rPr>
        <w:t>90</w:t>
      </w:r>
      <w:r w:rsidRPr="00802F12">
        <w:rPr>
          <w:rFonts w:ascii="Times New Roman" w:eastAsia="Times New Roman" w:hAnsi="Times New Roman" w:cs="Times New Roman"/>
          <w:b/>
          <w:sz w:val="22"/>
          <w:szCs w:val="22"/>
        </w:rPr>
        <w:t xml:space="preserve"> </w:t>
      </w:r>
      <w:r w:rsidRPr="00802F12">
        <w:rPr>
          <w:rFonts w:ascii="Times New Roman" w:eastAsia="Times New Roman" w:hAnsi="Times New Roman" w:cs="Times New Roman"/>
          <w:sz w:val="22"/>
          <w:szCs w:val="22"/>
          <w:vertAlign w:val="superscript"/>
        </w:rPr>
        <w:t>5)</w:t>
      </w:r>
      <w:r w:rsidRPr="00802F12">
        <w:rPr>
          <w:rFonts w:ascii="Times New Roman" w:eastAsia="Times New Roman" w:hAnsi="Times New Roman" w:cs="Times New Roman"/>
          <w:b/>
          <w:sz w:val="22"/>
          <w:szCs w:val="22"/>
        </w:rPr>
        <w:t xml:space="preserve"> dienų nuo pasiūlymų pateikimo galutinio termino pabaigos. </w:t>
      </w:r>
    </w:p>
    <w:p w14:paraId="5D3AC769" w14:textId="77777777" w:rsidR="00BE23FC" w:rsidRPr="00802F12" w:rsidRDefault="00977A9F">
      <w:pPr>
        <w:shd w:val="clear" w:color="auto" w:fill="FFFFFF"/>
        <w:spacing w:after="0" w:line="240" w:lineRule="auto"/>
        <w:jc w:val="both"/>
        <w:rPr>
          <w:rFonts w:ascii="Times New Roman" w:eastAsia="Times New Roman" w:hAnsi="Times New Roman" w:cs="Times New Roman"/>
          <w:i/>
          <w:sz w:val="22"/>
          <w:szCs w:val="22"/>
        </w:rPr>
      </w:pPr>
      <w:r w:rsidRPr="00802F12">
        <w:rPr>
          <w:rFonts w:ascii="Times New Roman" w:eastAsia="Times New Roman" w:hAnsi="Times New Roman" w:cs="Times New Roman"/>
          <w:i/>
          <w:sz w:val="22"/>
          <w:szCs w:val="22"/>
          <w:vertAlign w:val="superscript"/>
        </w:rPr>
        <w:t>5)</w:t>
      </w:r>
      <w:r w:rsidRPr="00802F12">
        <w:rPr>
          <w:rFonts w:ascii="Times New Roman" w:eastAsia="Times New Roman" w:hAnsi="Times New Roman" w:cs="Times New Roman"/>
          <w:i/>
          <w:sz w:val="22"/>
          <w:szCs w:val="22"/>
        </w:rPr>
        <w:t xml:space="preserve">Tiekėjas turi teisę įrašyti ir ilgesnį pasiūlymo galiojimo terminą. </w:t>
      </w:r>
    </w:p>
    <w:p w14:paraId="3300E63B" w14:textId="77777777" w:rsidR="00BE23FC" w:rsidRPr="00802F12" w:rsidRDefault="00BE23FC">
      <w:pPr>
        <w:shd w:val="clear" w:color="auto" w:fill="FFFFFF"/>
        <w:spacing w:after="0" w:line="240" w:lineRule="auto"/>
        <w:jc w:val="both"/>
        <w:rPr>
          <w:rFonts w:ascii="Times New Roman" w:eastAsia="Times New Roman" w:hAnsi="Times New Roman" w:cs="Times New Roman"/>
          <w:sz w:val="22"/>
          <w:szCs w:val="22"/>
          <w:highlight w:val="yellow"/>
        </w:rPr>
      </w:pPr>
    </w:p>
    <w:p w14:paraId="448D2C2A" w14:textId="77777777" w:rsidR="00BE23FC" w:rsidRPr="00802F12" w:rsidRDefault="00977A9F">
      <w:pPr>
        <w:spacing w:after="0" w:line="240" w:lineRule="auto"/>
        <w:ind w:right="282" w:firstLine="720"/>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 xml:space="preserve">Pasirašydamas šį Pasiūlymą, tvirtintu visų kartu su Pasiūlymu pateikiamų dokumentų tikrumą ir informacijos teisingumą. </w:t>
      </w:r>
    </w:p>
    <w:p w14:paraId="76E43314" w14:textId="77777777" w:rsidR="00BE23FC" w:rsidRPr="00802F12" w:rsidRDefault="00BE23FC">
      <w:pPr>
        <w:spacing w:after="0" w:line="240" w:lineRule="auto"/>
        <w:jc w:val="both"/>
        <w:rPr>
          <w:rFonts w:ascii="Times New Roman" w:eastAsia="Times New Roman" w:hAnsi="Times New Roman" w:cs="Times New Roman"/>
          <w:sz w:val="22"/>
          <w:szCs w:val="22"/>
        </w:rPr>
      </w:pPr>
    </w:p>
    <w:tbl>
      <w:tblPr>
        <w:tblStyle w:val="9"/>
        <w:tblW w:w="9464" w:type="dxa"/>
        <w:tblLayout w:type="fixed"/>
        <w:tblLook w:val="0400" w:firstRow="0" w:lastRow="0" w:firstColumn="0" w:lastColumn="0" w:noHBand="0" w:noVBand="1"/>
      </w:tblPr>
      <w:tblGrid>
        <w:gridCol w:w="3284"/>
        <w:gridCol w:w="604"/>
        <w:gridCol w:w="1980"/>
        <w:gridCol w:w="701"/>
        <w:gridCol w:w="2611"/>
        <w:gridCol w:w="284"/>
      </w:tblGrid>
      <w:tr w:rsidR="00BE23FC" w:rsidRPr="00802F12" w14:paraId="6C22A8B4" w14:textId="77777777">
        <w:trPr>
          <w:trHeight w:val="186"/>
        </w:trPr>
        <w:tc>
          <w:tcPr>
            <w:tcW w:w="3284" w:type="dxa"/>
            <w:tcBorders>
              <w:top w:val="single" w:sz="4" w:space="0" w:color="000000"/>
              <w:left w:val="nil"/>
              <w:bottom w:val="nil"/>
              <w:right w:val="nil"/>
            </w:tcBorders>
          </w:tcPr>
          <w:p w14:paraId="2B886EB8" w14:textId="77777777" w:rsidR="00BE23FC" w:rsidRPr="00802F12" w:rsidRDefault="00977A9F">
            <w:pPr>
              <w:tabs>
                <w:tab w:val="left" w:pos="1560"/>
              </w:tabs>
              <w:spacing w:after="0" w:line="240" w:lineRule="auto"/>
              <w:jc w:val="both"/>
              <w:rPr>
                <w:rFonts w:ascii="Times New Roman" w:eastAsia="Times New Roman" w:hAnsi="Times New Roman" w:cs="Times New Roman"/>
                <w:sz w:val="22"/>
                <w:szCs w:val="22"/>
                <w:vertAlign w:val="superscript"/>
              </w:rPr>
            </w:pPr>
            <w:r w:rsidRPr="00802F12">
              <w:rPr>
                <w:rFonts w:ascii="Times New Roman" w:eastAsia="Times New Roman" w:hAnsi="Times New Roman" w:cs="Times New Roman"/>
                <w:sz w:val="22"/>
                <w:szCs w:val="22"/>
                <w:vertAlign w:val="superscript"/>
              </w:rPr>
              <w:t>(Tiekėjo6) vadovo ar jo įgalioto asmens pareigų pavadinimas)</w:t>
            </w:r>
          </w:p>
        </w:tc>
        <w:tc>
          <w:tcPr>
            <w:tcW w:w="604" w:type="dxa"/>
          </w:tcPr>
          <w:p w14:paraId="2C0C446A" w14:textId="77777777" w:rsidR="00BE23FC" w:rsidRPr="00802F12" w:rsidRDefault="00BE23FC">
            <w:pPr>
              <w:spacing w:after="0" w:line="240" w:lineRule="auto"/>
              <w:ind w:firstLine="567"/>
              <w:jc w:val="both"/>
              <w:rPr>
                <w:rFonts w:ascii="Times New Roman" w:eastAsia="Times New Roman" w:hAnsi="Times New Roman" w:cs="Times New Roman"/>
                <w:sz w:val="22"/>
                <w:szCs w:val="22"/>
              </w:rPr>
            </w:pPr>
          </w:p>
        </w:tc>
        <w:tc>
          <w:tcPr>
            <w:tcW w:w="1980" w:type="dxa"/>
            <w:tcBorders>
              <w:top w:val="single" w:sz="4" w:space="0" w:color="000000"/>
              <w:left w:val="nil"/>
              <w:bottom w:val="nil"/>
              <w:right w:val="nil"/>
            </w:tcBorders>
          </w:tcPr>
          <w:p w14:paraId="6DA9597E" w14:textId="77777777" w:rsidR="00BE23FC" w:rsidRPr="00802F12" w:rsidRDefault="00977A9F">
            <w:pPr>
              <w:spacing w:after="0" w:line="240" w:lineRule="auto"/>
              <w:ind w:firstLine="567"/>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vertAlign w:val="superscript"/>
              </w:rPr>
              <w:t>(Parašas)</w:t>
            </w:r>
          </w:p>
        </w:tc>
        <w:tc>
          <w:tcPr>
            <w:tcW w:w="701" w:type="dxa"/>
          </w:tcPr>
          <w:p w14:paraId="14DB1F74" w14:textId="77777777" w:rsidR="00BE23FC" w:rsidRPr="00802F12" w:rsidRDefault="00BE23FC">
            <w:pPr>
              <w:spacing w:after="0" w:line="240" w:lineRule="auto"/>
              <w:ind w:firstLine="567"/>
              <w:jc w:val="both"/>
              <w:rPr>
                <w:rFonts w:ascii="Times New Roman" w:eastAsia="Times New Roman" w:hAnsi="Times New Roman" w:cs="Times New Roman"/>
                <w:sz w:val="22"/>
                <w:szCs w:val="22"/>
              </w:rPr>
            </w:pPr>
          </w:p>
        </w:tc>
        <w:tc>
          <w:tcPr>
            <w:tcW w:w="2611" w:type="dxa"/>
            <w:tcBorders>
              <w:top w:val="single" w:sz="4" w:space="0" w:color="000000"/>
              <w:left w:val="nil"/>
              <w:bottom w:val="nil"/>
              <w:right w:val="nil"/>
            </w:tcBorders>
          </w:tcPr>
          <w:p w14:paraId="35524F2D" w14:textId="77777777" w:rsidR="00BE23FC" w:rsidRPr="00802F12" w:rsidRDefault="00977A9F">
            <w:pPr>
              <w:spacing w:after="0" w:line="240" w:lineRule="auto"/>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vertAlign w:val="superscript"/>
              </w:rPr>
              <w:t>(Vardas ir pavardė)</w:t>
            </w:r>
          </w:p>
        </w:tc>
        <w:tc>
          <w:tcPr>
            <w:tcW w:w="284" w:type="dxa"/>
          </w:tcPr>
          <w:p w14:paraId="31B4475E" w14:textId="77777777" w:rsidR="00BE23FC" w:rsidRPr="00802F12" w:rsidRDefault="00BE23FC">
            <w:pPr>
              <w:spacing w:after="0" w:line="240" w:lineRule="auto"/>
              <w:ind w:firstLine="567"/>
              <w:jc w:val="both"/>
              <w:rPr>
                <w:rFonts w:ascii="Times New Roman" w:eastAsia="Times New Roman" w:hAnsi="Times New Roman" w:cs="Times New Roman"/>
                <w:sz w:val="22"/>
                <w:szCs w:val="22"/>
              </w:rPr>
            </w:pPr>
          </w:p>
        </w:tc>
      </w:tr>
    </w:tbl>
    <w:p w14:paraId="08AEED24" w14:textId="77777777" w:rsidR="00BE23FC" w:rsidRPr="00802F12" w:rsidRDefault="00977A9F">
      <w:pPr>
        <w:rPr>
          <w:rFonts w:ascii="Times New Roman" w:eastAsia="Times New Roman" w:hAnsi="Times New Roman" w:cs="Times New Roman"/>
          <w:i/>
          <w:sz w:val="22"/>
          <w:szCs w:val="22"/>
        </w:rPr>
      </w:pPr>
      <w:r w:rsidRPr="00802F12">
        <w:rPr>
          <w:rFonts w:ascii="Times New Roman" w:eastAsia="Times New Roman" w:hAnsi="Times New Roman" w:cs="Times New Roman"/>
          <w:i/>
          <w:sz w:val="22"/>
          <w:szCs w:val="22"/>
          <w:vertAlign w:val="superscript"/>
        </w:rPr>
        <w:t>6)</w:t>
      </w:r>
      <w:r w:rsidRPr="00802F12">
        <w:rPr>
          <w:rFonts w:ascii="Times New Roman" w:eastAsia="Times New Roman" w:hAnsi="Times New Roman" w:cs="Times New Roman"/>
          <w:i/>
          <w:sz w:val="22"/>
          <w:szCs w:val="22"/>
        </w:rPr>
        <w:t xml:space="preserve"> Jei pasiūlymą pirkimui pasirašo vadovo įgaliotas asmuo, prie pasiūlymo turi būti pridėtas rašytinis įgaliojimas arba kitas dokumentas, suteikiantis parašo teisę. </w:t>
      </w:r>
    </w:p>
    <w:p w14:paraId="5CEE513E" w14:textId="77777777" w:rsidR="00DB7380" w:rsidRDefault="00977A9F">
      <w:pPr>
        <w:sectPr w:rsidR="00DB7380">
          <w:footerReference w:type="first" r:id="rId22"/>
          <w:pgSz w:w="12240" w:h="15840"/>
          <w:pgMar w:top="1134" w:right="990" w:bottom="1134" w:left="1701" w:header="720" w:footer="720" w:gutter="0"/>
          <w:pgNumType w:start="22"/>
          <w:cols w:space="1296"/>
          <w:titlePg/>
        </w:sectPr>
      </w:pPr>
      <w:r>
        <w:br w:type="page"/>
      </w:r>
    </w:p>
    <w:p w14:paraId="6AC0D8CE" w14:textId="77777777" w:rsidR="00BE23FC" w:rsidRPr="00802F12" w:rsidRDefault="00977A9F" w:rsidP="00DB7380">
      <w:pPr>
        <w:pStyle w:val="Antrat2"/>
        <w:ind w:left="9356"/>
        <w:rPr>
          <w:rFonts w:ascii="Times New Roman" w:eastAsia="Arial" w:hAnsi="Times New Roman" w:cs="Times New Roman"/>
          <w:color w:val="auto"/>
          <w:sz w:val="22"/>
          <w:szCs w:val="22"/>
          <w:lang w:val="lt-LT"/>
        </w:rPr>
      </w:pPr>
      <w:bookmarkStart w:id="37" w:name="_heading=h.m1nfnzmxjzu7" w:colFirst="0" w:colLast="0"/>
      <w:bookmarkStart w:id="38" w:name="_Toc215145645"/>
      <w:bookmarkEnd w:id="37"/>
      <w:r w:rsidRPr="00802F12">
        <w:rPr>
          <w:rFonts w:ascii="Times New Roman" w:eastAsia="Arial" w:hAnsi="Times New Roman" w:cs="Times New Roman"/>
          <w:color w:val="auto"/>
          <w:sz w:val="22"/>
          <w:szCs w:val="22"/>
          <w:lang w:val="lt-LT"/>
        </w:rPr>
        <w:lastRenderedPageBreak/>
        <w:t>Pirkimo sąlygų 7 priedas</w:t>
      </w:r>
      <w:bookmarkEnd w:id="38"/>
      <w:r w:rsidRPr="00802F12">
        <w:rPr>
          <w:rFonts w:ascii="Times New Roman" w:eastAsia="Arial" w:hAnsi="Times New Roman" w:cs="Times New Roman"/>
          <w:color w:val="auto"/>
          <w:sz w:val="22"/>
          <w:szCs w:val="22"/>
          <w:lang w:val="lt-LT"/>
        </w:rPr>
        <w:t xml:space="preserve"> </w:t>
      </w:r>
    </w:p>
    <w:p w14:paraId="034A5000" w14:textId="77777777" w:rsidR="00BE23FC" w:rsidRPr="00802F12" w:rsidRDefault="00977A9F" w:rsidP="00DB7380">
      <w:pPr>
        <w:pStyle w:val="Antrat2"/>
        <w:ind w:left="9356"/>
        <w:rPr>
          <w:rFonts w:ascii="Times New Roman" w:eastAsia="Arial" w:hAnsi="Times New Roman" w:cs="Times New Roman"/>
          <w:color w:val="auto"/>
          <w:sz w:val="22"/>
          <w:szCs w:val="22"/>
          <w:lang w:val="lt-LT"/>
        </w:rPr>
      </w:pPr>
      <w:bookmarkStart w:id="39" w:name="_Toc215145646"/>
      <w:r w:rsidRPr="00802F12">
        <w:rPr>
          <w:rFonts w:ascii="Times New Roman" w:eastAsia="Arial" w:hAnsi="Times New Roman" w:cs="Times New Roman"/>
          <w:color w:val="auto"/>
          <w:sz w:val="22"/>
          <w:szCs w:val="22"/>
          <w:lang w:val="lt-LT"/>
        </w:rPr>
        <w:t>„Pasiūlymų vertinimo kriterijai ir sąlygos“</w:t>
      </w:r>
      <w:bookmarkEnd w:id="39"/>
    </w:p>
    <w:p w14:paraId="54EBB876" w14:textId="77777777" w:rsidR="00BE23FC" w:rsidRPr="00802F12" w:rsidRDefault="00BE23FC">
      <w:pPr>
        <w:spacing w:after="0" w:line="240" w:lineRule="auto"/>
        <w:jc w:val="center"/>
        <w:rPr>
          <w:rFonts w:ascii="Times New Roman" w:eastAsia="Times New Roman" w:hAnsi="Times New Roman" w:cs="Times New Roman"/>
          <w:b/>
          <w:sz w:val="24"/>
          <w:szCs w:val="24"/>
        </w:rPr>
      </w:pPr>
    </w:p>
    <w:p w14:paraId="4EFB222B" w14:textId="77777777" w:rsidR="00DB7380" w:rsidRPr="00DB7380" w:rsidRDefault="00DB7380" w:rsidP="00DB7380">
      <w:pPr>
        <w:spacing w:after="0" w:line="240" w:lineRule="auto"/>
        <w:ind w:firstLine="567"/>
        <w:jc w:val="center"/>
        <w:rPr>
          <w:rFonts w:ascii="Times New Roman" w:hAnsi="Times New Roman" w:cs="Times New Roman"/>
          <w:b/>
          <w:bCs/>
          <w:sz w:val="20"/>
          <w:szCs w:val="20"/>
          <w:lang w:val="lt-LT" w:eastAsia="en-US"/>
        </w:rPr>
      </w:pPr>
      <w:r w:rsidRPr="00DB7380">
        <w:rPr>
          <w:rFonts w:ascii="Times New Roman" w:hAnsi="Times New Roman" w:cs="Times New Roman"/>
          <w:b/>
          <w:bCs/>
          <w:sz w:val="20"/>
          <w:szCs w:val="20"/>
          <w:lang w:val="lt-LT" w:eastAsia="en-US"/>
        </w:rPr>
        <w:t xml:space="preserve">PASIŪLYMŲ VERTINIMO KRITERIJAI IR SĄLYGOS </w:t>
      </w:r>
    </w:p>
    <w:p w14:paraId="135AA95C" w14:textId="77777777" w:rsidR="00DB7380" w:rsidRPr="00DB7380" w:rsidRDefault="00DB7380" w:rsidP="00DB7380">
      <w:pPr>
        <w:spacing w:after="0" w:line="240" w:lineRule="auto"/>
        <w:ind w:firstLine="567"/>
        <w:jc w:val="both"/>
        <w:rPr>
          <w:rFonts w:ascii="Times New Roman" w:eastAsia="Times New Roman" w:hAnsi="Times New Roman" w:cs="Times New Roman"/>
          <w:sz w:val="20"/>
          <w:szCs w:val="20"/>
          <w:lang w:val="lt-LT" w:eastAsia="en-US"/>
        </w:rPr>
      </w:pPr>
    </w:p>
    <w:p w14:paraId="181FEAD1" w14:textId="77777777" w:rsidR="00DB7380" w:rsidRPr="00DB7380" w:rsidRDefault="00DB7380" w:rsidP="00DB7380">
      <w:pPr>
        <w:numPr>
          <w:ilvl w:val="0"/>
          <w:numId w:val="27"/>
        </w:numPr>
        <w:spacing w:after="0" w:line="240" w:lineRule="auto"/>
        <w:ind w:left="0" w:firstLine="567"/>
        <w:jc w:val="both"/>
        <w:rPr>
          <w:rFonts w:ascii="Times New Roman" w:eastAsia="Arial" w:hAnsi="Times New Roman" w:cs="Times New Roman"/>
          <w:b/>
          <w:sz w:val="22"/>
          <w:szCs w:val="22"/>
          <w:lang w:val="lt-LT"/>
        </w:rPr>
      </w:pPr>
      <w:r w:rsidRPr="00DB7380">
        <w:rPr>
          <w:rFonts w:ascii="Times New Roman" w:eastAsia="Arial" w:hAnsi="Times New Roman" w:cs="Times New Roman"/>
          <w:sz w:val="22"/>
          <w:szCs w:val="22"/>
          <w:lang w:val="lt-LT"/>
        </w:rPr>
        <w:t>Ekonomiškai naudingiausias pasiūlymas išrenkamas pagal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DB7380" w:rsidRPr="00DB7380" w14:paraId="38539D39" w14:textId="77777777" w:rsidTr="007B6D5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8016D7" w14:textId="77777777" w:rsidR="00DB7380" w:rsidRPr="00DB7380" w:rsidRDefault="00DB7380" w:rsidP="00DB7380">
            <w:pPr>
              <w:ind w:firstLine="22"/>
              <w:jc w:val="center"/>
              <w:rPr>
                <w:rFonts w:ascii="Times New Roman" w:eastAsia="Arial" w:hAnsi="Times New Roman" w:cs="Times New Roman"/>
                <w:b/>
              </w:rPr>
            </w:pPr>
            <w:r w:rsidRPr="00DB7380">
              <w:rPr>
                <w:rFonts w:ascii="Times New Roman" w:eastAsia="Arial" w:hAnsi="Times New Roman" w:cs="Times New Roman"/>
                <w:b/>
              </w:rPr>
              <w:t>Vertinimo kriterijus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F8F174" w14:textId="77777777" w:rsidR="00DB7380" w:rsidRPr="00DB7380" w:rsidRDefault="00DB7380" w:rsidP="00DB7380">
            <w:pPr>
              <w:ind w:firstLine="22"/>
              <w:jc w:val="center"/>
              <w:rPr>
                <w:rFonts w:ascii="Times New Roman" w:eastAsia="Arial" w:hAnsi="Times New Roman" w:cs="Times New Roman"/>
                <w:b/>
              </w:rPr>
            </w:pPr>
            <w:r w:rsidRPr="00DB7380">
              <w:rPr>
                <w:rFonts w:ascii="Times New Roman" w:eastAsia="Arial" w:hAnsi="Times New Roman" w:cs="Times New Roman"/>
                <w:b/>
              </w:rPr>
              <w:t>Balo apskaičiavimas</w:t>
            </w:r>
          </w:p>
        </w:tc>
      </w:tr>
      <w:tr w:rsidR="00DB7380" w:rsidRPr="00DB7380" w14:paraId="050CFB42" w14:textId="77777777" w:rsidTr="007B6D5C">
        <w:tc>
          <w:tcPr>
            <w:tcW w:w="7366" w:type="dxa"/>
            <w:tcBorders>
              <w:top w:val="single" w:sz="4" w:space="0" w:color="000000"/>
              <w:left w:val="single" w:sz="4" w:space="0" w:color="000000"/>
              <w:bottom w:val="single" w:sz="4" w:space="0" w:color="000000"/>
              <w:right w:val="single" w:sz="4" w:space="0" w:color="000000"/>
            </w:tcBorders>
          </w:tcPr>
          <w:p w14:paraId="7AC36261" w14:textId="77777777" w:rsidR="00DB7380" w:rsidRPr="00DB7380" w:rsidRDefault="00DB7380" w:rsidP="00DB7380">
            <w:pPr>
              <w:ind w:firstLine="22"/>
              <w:rPr>
                <w:rFonts w:ascii="Times New Roman" w:eastAsia="Arial" w:hAnsi="Times New Roman" w:cs="Times New Roman"/>
                <w:b/>
              </w:rPr>
            </w:pPr>
            <w:r w:rsidRPr="00DB7380">
              <w:rPr>
                <w:rFonts w:ascii="Times New Roman" w:eastAsia="Arial" w:hAnsi="Times New Roman" w:cs="Times New Roman"/>
                <w:b/>
              </w:rPr>
              <w:t xml:space="preserve">Kriterijus: </w:t>
            </w:r>
            <w:r w:rsidRPr="00DB7380">
              <w:rPr>
                <w:rFonts w:ascii="Times New Roman" w:eastAsia="Arial" w:hAnsi="Times New Roman" w:cs="Times New Roman"/>
                <w:bCs/>
              </w:rPr>
              <w:t>Pasiūlymo kaina</w:t>
            </w:r>
            <w:r w:rsidRPr="00DB7380">
              <w:rPr>
                <w:rFonts w:ascii="Times New Roman" w:eastAsia="Arial" w:hAnsi="Times New Roman" w:cs="Times New Roman"/>
                <w:b/>
              </w:rPr>
              <w:t xml:space="preserve"> </w:t>
            </w:r>
          </w:p>
          <w:p w14:paraId="34A218CD" w14:textId="7660BCD8" w:rsidR="00DB7380" w:rsidRPr="00DB7380" w:rsidRDefault="00DB7380" w:rsidP="00DB7380">
            <w:pPr>
              <w:ind w:firstLine="22"/>
              <w:rPr>
                <w:rFonts w:ascii="Times New Roman" w:eastAsia="Arial" w:hAnsi="Times New Roman" w:cs="Times New Roman"/>
                <w:b/>
              </w:rPr>
            </w:pPr>
            <w:r w:rsidRPr="00DB7380">
              <w:rPr>
                <w:rFonts w:ascii="Times New Roman" w:eastAsia="Arial" w:hAnsi="Times New Roman" w:cs="Times New Roman"/>
                <w:b/>
              </w:rPr>
              <w:t xml:space="preserve">Lyginamasis svoris: </w:t>
            </w:r>
            <w:r w:rsidR="00C51EEE">
              <w:rPr>
                <w:rFonts w:ascii="Times New Roman" w:eastAsia="Arial" w:hAnsi="Times New Roman" w:cs="Times New Roman"/>
                <w:bCs/>
              </w:rPr>
              <w:t>80</w:t>
            </w:r>
            <w:r w:rsidRPr="00DB7380">
              <w:rPr>
                <w:rFonts w:ascii="Times New Roman" w:eastAsia="Arial" w:hAnsi="Times New Roman" w:cs="Times New Roman"/>
                <w:bCs/>
              </w:rPr>
              <w:t xml:space="preserve"> balų (W</w:t>
            </w:r>
            <w:r w:rsidRPr="00DB7380">
              <w:rPr>
                <w:rFonts w:ascii="Times New Roman" w:eastAsia="Arial" w:hAnsi="Times New Roman" w:cs="Times New Roman"/>
                <w:bCs/>
                <w:vertAlign w:val="subscript"/>
              </w:rPr>
              <w:t>kaina</w:t>
            </w:r>
            <w:r w:rsidRPr="00DB7380">
              <w:rPr>
                <w:rFonts w:ascii="Times New Roman" w:eastAsia="Arial" w:hAnsi="Times New Roman" w:cs="Times New Roman"/>
                <w:bCs/>
              </w:rPr>
              <w:t>)</w:t>
            </w:r>
          </w:p>
        </w:tc>
        <w:tc>
          <w:tcPr>
            <w:tcW w:w="7088" w:type="dxa"/>
            <w:tcBorders>
              <w:top w:val="single" w:sz="4" w:space="0" w:color="000000"/>
              <w:left w:val="single" w:sz="4" w:space="0" w:color="000000"/>
              <w:right w:val="single" w:sz="4" w:space="0" w:color="000000"/>
            </w:tcBorders>
          </w:tcPr>
          <w:p w14:paraId="499E4A29" w14:textId="787CB615" w:rsidR="00DB7380" w:rsidRPr="00DB7380" w:rsidRDefault="00DB7380" w:rsidP="00DB7380">
            <w:pPr>
              <w:jc w:val="center"/>
              <w:rPr>
                <w:rFonts w:ascii="Times New Roman" w:eastAsia="Cambria Math" w:hAnsi="Times New Roman" w:cs="Times New Roman"/>
              </w:rPr>
            </w:pPr>
            <m:oMathPara>
              <m:oMath>
                <m:r>
                  <w:rPr>
                    <w:rFonts w:ascii="Cambria Math" w:eastAsia="Cambria Math" w:hAnsi="Cambria Math" w:cs="Times New Roman"/>
                  </w:rPr>
                  <m:t>C=</m:t>
                </m:r>
                <m:f>
                  <m:fPr>
                    <m:ctrlPr>
                      <w:rPr>
                        <w:rFonts w:ascii="Cambria Math" w:eastAsia="Cambria Math" w:hAnsi="Cambria Math" w:cs="Times New Roman"/>
                      </w:rPr>
                    </m:ctrlPr>
                  </m:fPr>
                  <m:num>
                    <m:r>
                      <w:rPr>
                        <w:rFonts w:ascii="Cambria Math" w:eastAsia="Cambria Math" w:hAnsi="Cambria Math" w:cs="Times New Roman"/>
                      </w:rPr>
                      <m:t>Cmin</m:t>
                    </m:r>
                  </m:num>
                  <m:den>
                    <m:r>
                      <w:rPr>
                        <w:rFonts w:ascii="Cambria Math" w:eastAsia="Cambria Math" w:hAnsi="Cambria Math" w:cs="Times New Roman"/>
                      </w:rPr>
                      <m:t>Cp</m:t>
                    </m:r>
                  </m:den>
                </m:f>
                <m:r>
                  <w:rPr>
                    <w:rFonts w:ascii="Cambria Math" w:eastAsia="Cambria Math" w:hAnsi="Cambria Math" w:cs="Times New Roman"/>
                  </w:rPr>
                  <m:t>×80</m:t>
                </m:r>
              </m:oMath>
            </m:oMathPara>
          </w:p>
          <w:p w14:paraId="588FF0FE" w14:textId="77777777" w:rsidR="00DB7380" w:rsidRPr="00DB7380" w:rsidRDefault="00DB7380" w:rsidP="00DB7380">
            <w:pPr>
              <w:rPr>
                <w:rFonts w:ascii="Times New Roman" w:eastAsia="Arial" w:hAnsi="Times New Roman" w:cs="Times New Roman"/>
              </w:rPr>
            </w:pPr>
            <w:r w:rsidRPr="00DB7380">
              <w:rPr>
                <w:rFonts w:ascii="Times New Roman" w:eastAsia="Arial" w:hAnsi="Times New Roman" w:cs="Times New Roman"/>
              </w:rPr>
              <w:t>Formulės reikšmės:</w:t>
            </w:r>
          </w:p>
          <w:p w14:paraId="251D21E8" w14:textId="77777777" w:rsidR="00DB7380" w:rsidRPr="00DB7380" w:rsidRDefault="00DB7380" w:rsidP="00DB7380">
            <w:pPr>
              <w:rPr>
                <w:rFonts w:ascii="Times New Roman" w:eastAsia="Arial" w:hAnsi="Times New Roman" w:cs="Times New Roman"/>
              </w:rPr>
            </w:pPr>
            <w:r w:rsidRPr="00DB7380">
              <w:rPr>
                <w:rFonts w:ascii="Times New Roman" w:eastAsia="Arial" w:hAnsi="Times New Roman" w:cs="Times New Roman"/>
              </w:rPr>
              <w:t xml:space="preserve">C – suteikiamas ekonominio naudingumo balas pagal vertinimo kriterijų </w:t>
            </w:r>
          </w:p>
          <w:p w14:paraId="69AA8EC1" w14:textId="77777777" w:rsidR="00DB7380" w:rsidRPr="00DB7380" w:rsidRDefault="00DB7380" w:rsidP="00DB7380">
            <w:pPr>
              <w:rPr>
                <w:rFonts w:ascii="Times New Roman" w:eastAsia="Arial" w:hAnsi="Times New Roman" w:cs="Times New Roman"/>
              </w:rPr>
            </w:pPr>
            <w:r w:rsidRPr="00DB7380">
              <w:rPr>
                <w:rFonts w:ascii="Times New Roman" w:eastAsia="Arial" w:hAnsi="Times New Roman" w:cs="Times New Roman"/>
              </w:rPr>
              <w:t>Cp – vertinamo pasiūlymo kaina, EUR su PVM</w:t>
            </w:r>
          </w:p>
          <w:p w14:paraId="4F337B46" w14:textId="77777777" w:rsidR="00DB7380" w:rsidRPr="00DB7380" w:rsidRDefault="00DB7380" w:rsidP="00DB7380">
            <w:pPr>
              <w:rPr>
                <w:rFonts w:ascii="Times New Roman" w:eastAsia="Arial" w:hAnsi="Times New Roman" w:cs="Times New Roman"/>
              </w:rPr>
            </w:pPr>
            <w:r w:rsidRPr="00DB7380">
              <w:rPr>
                <w:rFonts w:ascii="Times New Roman" w:eastAsia="Arial" w:hAnsi="Times New Roman" w:cs="Times New Roman"/>
              </w:rPr>
              <w:t>Cmin – mažiausia pasiūlyta kaina, EUR su PVM</w:t>
            </w:r>
          </w:p>
        </w:tc>
      </w:tr>
      <w:tr w:rsidR="00DB7380" w:rsidRPr="00DB7380" w14:paraId="48589E6B" w14:textId="77777777" w:rsidTr="007B6D5C">
        <w:tc>
          <w:tcPr>
            <w:tcW w:w="7366" w:type="dxa"/>
            <w:tcBorders>
              <w:top w:val="single" w:sz="4" w:space="0" w:color="000000"/>
              <w:left w:val="single" w:sz="4" w:space="0" w:color="000000"/>
              <w:bottom w:val="single" w:sz="4" w:space="0" w:color="000000"/>
              <w:right w:val="single" w:sz="4" w:space="0" w:color="000000"/>
            </w:tcBorders>
          </w:tcPr>
          <w:p w14:paraId="5E0FC9BF" w14:textId="77777777" w:rsidR="00DB7380" w:rsidRPr="00DB7380" w:rsidRDefault="00DB7380" w:rsidP="00DB7380">
            <w:pPr>
              <w:ind w:firstLine="22"/>
              <w:rPr>
                <w:rFonts w:ascii="Times New Roman" w:eastAsia="Arial" w:hAnsi="Times New Roman" w:cs="Times New Roman"/>
                <w:b/>
              </w:rPr>
            </w:pPr>
            <w:bookmarkStart w:id="40" w:name="_Hlk190162942"/>
            <w:r w:rsidRPr="00DB7380">
              <w:rPr>
                <w:rFonts w:ascii="Times New Roman" w:eastAsia="Arial" w:hAnsi="Times New Roman" w:cs="Times New Roman"/>
                <w:b/>
              </w:rPr>
              <w:t xml:space="preserve">Kriterijus: </w:t>
            </w:r>
            <w:r w:rsidRPr="00DB7380">
              <w:rPr>
                <w:rFonts w:ascii="Times New Roman" w:eastAsia="Arial" w:hAnsi="Times New Roman" w:cs="Times New Roman"/>
                <w:bCs/>
              </w:rPr>
              <w:t>Tiekėjo statinio statybos vadovo patirtis (T</w:t>
            </w:r>
            <w:r w:rsidRPr="00DB7380">
              <w:rPr>
                <w:rFonts w:ascii="Times New Roman" w:eastAsia="Arial" w:hAnsi="Times New Roman" w:cs="Times New Roman"/>
                <w:bCs/>
                <w:vertAlign w:val="subscript"/>
              </w:rPr>
              <w:t>1</w:t>
            </w:r>
            <w:r w:rsidRPr="00DB7380">
              <w:rPr>
                <w:rFonts w:ascii="Times New Roman" w:eastAsia="Arial" w:hAnsi="Times New Roman" w:cs="Times New Roman"/>
                <w:bCs/>
              </w:rPr>
              <w:t xml:space="preserve">) </w:t>
            </w:r>
          </w:p>
          <w:p w14:paraId="1EBB9C20" w14:textId="77777777" w:rsidR="00DB7380" w:rsidRPr="00DB7380" w:rsidRDefault="00DB7380" w:rsidP="00DB7380">
            <w:pPr>
              <w:ind w:firstLine="22"/>
              <w:rPr>
                <w:rFonts w:ascii="Times New Roman" w:eastAsia="Arial" w:hAnsi="Times New Roman" w:cs="Times New Roman"/>
                <w:b/>
              </w:rPr>
            </w:pPr>
            <w:r w:rsidRPr="00DB7380">
              <w:rPr>
                <w:rFonts w:ascii="Times New Roman" w:eastAsia="Arial" w:hAnsi="Times New Roman" w:cs="Times New Roman"/>
                <w:b/>
              </w:rPr>
              <w:t xml:space="preserve">Maksimalus balus: </w:t>
            </w:r>
            <w:r w:rsidRPr="00DB7380">
              <w:rPr>
                <w:rFonts w:ascii="Times New Roman" w:eastAsia="Arial" w:hAnsi="Times New Roman" w:cs="Times New Roman"/>
                <w:bCs/>
              </w:rPr>
              <w:t>10 balų (Q</w:t>
            </w:r>
            <w:r w:rsidRPr="00DB7380">
              <w:rPr>
                <w:rFonts w:ascii="Times New Roman" w:eastAsia="Arial" w:hAnsi="Times New Roman" w:cs="Times New Roman"/>
                <w:bCs/>
                <w:vertAlign w:val="subscript"/>
              </w:rPr>
              <w:t>1</w:t>
            </w:r>
            <w:r w:rsidRPr="00DB7380">
              <w:rPr>
                <w:rFonts w:ascii="Times New Roman" w:eastAsia="Arial" w:hAnsi="Times New Roman" w:cs="Times New Roman"/>
                <w:bCs/>
              </w:rPr>
              <w:t>)</w:t>
            </w:r>
          </w:p>
          <w:p w14:paraId="1E613525" w14:textId="77777777" w:rsidR="00DB7380" w:rsidRPr="00DB7380" w:rsidRDefault="00DB7380" w:rsidP="00DB7380">
            <w:pPr>
              <w:ind w:firstLine="22"/>
              <w:rPr>
                <w:rFonts w:ascii="Times New Roman" w:eastAsia="Arial" w:hAnsi="Times New Roman" w:cs="Times New Roman"/>
              </w:rPr>
            </w:pPr>
            <w:r w:rsidRPr="00DB7380">
              <w:rPr>
                <w:rFonts w:ascii="Times New Roman" w:eastAsia="Arial" w:hAnsi="Times New Roman" w:cs="Times New Roman"/>
              </w:rPr>
              <w:t>Tiekėjo statinio statybos vadovo patirtis per paskutinius 5 metus panašiuose objektuose, kuriuose jis ėjo statinio statybos vadovo pareigas. Panašus objektas turi atitikti šiuos reikalavimus:</w:t>
            </w:r>
          </w:p>
          <w:p w14:paraId="124084CA" w14:textId="15173A2F" w:rsidR="00DB7380" w:rsidRPr="00DB7380" w:rsidRDefault="00DB7380" w:rsidP="00DB7380">
            <w:pPr>
              <w:numPr>
                <w:ilvl w:val="3"/>
                <w:numId w:val="26"/>
              </w:numPr>
              <w:tabs>
                <w:tab w:val="left" w:pos="306"/>
              </w:tabs>
              <w:ind w:left="0" w:firstLine="22"/>
              <w:contextualSpacing/>
              <w:rPr>
                <w:rFonts w:ascii="Times New Roman" w:eastAsia="Arial" w:hAnsi="Times New Roman" w:cs="Times New Roman"/>
              </w:rPr>
            </w:pPr>
            <w:r w:rsidRPr="00DB7380">
              <w:rPr>
                <w:rFonts w:ascii="Times New Roman" w:eastAsia="Arial" w:hAnsi="Times New Roman" w:cs="Times New Roman"/>
              </w:rPr>
              <w:t xml:space="preserve">geriamojo vandens ir/ar buitinių nuotekų tinklų statybos darbų vertė turi būti ne mažesnė kaip </w:t>
            </w:r>
            <w:r w:rsidR="002B7EBE">
              <w:rPr>
                <w:rFonts w:ascii="Times New Roman" w:eastAsia="Arial" w:hAnsi="Times New Roman" w:cs="Times New Roman"/>
              </w:rPr>
              <w:t>8</w:t>
            </w:r>
            <w:r w:rsidRPr="00DB7380">
              <w:rPr>
                <w:rFonts w:ascii="Times New Roman" w:eastAsia="Arial" w:hAnsi="Times New Roman" w:cs="Times New Roman"/>
              </w:rPr>
              <w:t>00 000,00 EUR be PVM;</w:t>
            </w:r>
          </w:p>
          <w:p w14:paraId="503303A3" w14:textId="77777777" w:rsidR="00DB7380" w:rsidRPr="00DB7380" w:rsidRDefault="00DB7380" w:rsidP="00DB7380">
            <w:pPr>
              <w:numPr>
                <w:ilvl w:val="3"/>
                <w:numId w:val="26"/>
              </w:numPr>
              <w:tabs>
                <w:tab w:val="left" w:pos="306"/>
                <w:tab w:val="left" w:pos="447"/>
              </w:tabs>
              <w:ind w:left="0" w:firstLine="22"/>
              <w:contextualSpacing/>
              <w:rPr>
                <w:rFonts w:ascii="Times New Roman" w:eastAsia="Arial" w:hAnsi="Times New Roman" w:cs="Times New Roman"/>
              </w:rPr>
            </w:pPr>
            <w:r w:rsidRPr="00DB7380">
              <w:rPr>
                <w:rFonts w:ascii="Times New Roman" w:eastAsia="Arial" w:hAnsi="Times New Roman" w:cs="Times New Roman"/>
              </w:rPr>
              <w:t>statybos darbų rūšis – nauja statyba, rekonstravimas arba kapitalinis remontas;</w:t>
            </w:r>
          </w:p>
          <w:p w14:paraId="501F5E47" w14:textId="77777777" w:rsidR="00DB7380" w:rsidRPr="00DB7380" w:rsidRDefault="00DB7380" w:rsidP="00DB7380">
            <w:pPr>
              <w:numPr>
                <w:ilvl w:val="3"/>
                <w:numId w:val="26"/>
              </w:numPr>
              <w:tabs>
                <w:tab w:val="left" w:pos="306"/>
                <w:tab w:val="left" w:pos="447"/>
              </w:tabs>
              <w:ind w:left="0" w:firstLine="22"/>
              <w:contextualSpacing/>
              <w:rPr>
                <w:rFonts w:ascii="Times New Roman" w:eastAsia="Arial" w:hAnsi="Times New Roman" w:cs="Times New Roman"/>
              </w:rPr>
            </w:pPr>
            <w:r w:rsidRPr="00DB7380">
              <w:rPr>
                <w:rFonts w:ascii="Times New Roman" w:eastAsia="Arial" w:hAnsi="Times New Roman" w:cs="Times New Roman"/>
              </w:rPr>
              <w:t>statybos darbai turi būti užbaigti.</w:t>
            </w:r>
          </w:p>
          <w:p w14:paraId="5E70B05E" w14:textId="77777777" w:rsidR="00DB7380" w:rsidRPr="00DB7380" w:rsidRDefault="00DB7380" w:rsidP="00DB7380">
            <w:pPr>
              <w:ind w:firstLine="22"/>
              <w:contextualSpacing/>
              <w:rPr>
                <w:rFonts w:ascii="Times New Roman" w:eastAsia="Arial" w:hAnsi="Times New Roman" w:cs="Times New Roman"/>
              </w:rPr>
            </w:pPr>
          </w:p>
          <w:p w14:paraId="242AF98A" w14:textId="77777777" w:rsidR="00DB7380" w:rsidRPr="00DB7380" w:rsidRDefault="00DB7380" w:rsidP="00DB7380">
            <w:pPr>
              <w:ind w:firstLine="22"/>
              <w:contextualSpacing/>
              <w:rPr>
                <w:rFonts w:ascii="Times New Roman" w:eastAsia="Arial" w:hAnsi="Times New Roman" w:cs="Times New Roman"/>
              </w:rPr>
            </w:pPr>
            <w:r w:rsidRPr="00DB7380">
              <w:rPr>
                <w:rFonts w:ascii="Times New Roman" w:eastAsia="Arial" w:hAnsi="Times New Roman" w:cs="Times New Roman"/>
              </w:rPr>
              <w:t>Jei tiekėjas pasiūlys daugiau nei vieną patirtį turintį specialistą, bus vertinama didžiausia vieno iš siūlomų specialistų patirtis.</w:t>
            </w:r>
          </w:p>
          <w:p w14:paraId="1FB3F27C" w14:textId="2F09AB0F" w:rsidR="00DB7380" w:rsidRPr="00DB7380" w:rsidRDefault="00DB7380" w:rsidP="00DB7380">
            <w:pPr>
              <w:ind w:firstLine="22"/>
              <w:contextualSpacing/>
              <w:rPr>
                <w:rFonts w:ascii="Times New Roman" w:eastAsia="Arial" w:hAnsi="Times New Roman" w:cs="Times New Roman"/>
              </w:rPr>
            </w:pPr>
            <w:r w:rsidRPr="00DB7380">
              <w:rPr>
                <w:rFonts w:ascii="Times New Roman" w:eastAsia="Arial" w:hAnsi="Times New Roman" w:cs="Times New Roman"/>
              </w:rPr>
              <w:t xml:space="preserve">Kartu su pasiūlymu teikėjas pateikia siūlomo statinio statybos vadovo patirties lentelę nurodant įvykdytus objektus, juose specialisto eitas pareigas, projekto pavadinimą, pradžią ir pabaigą, užsakovą, geriamojo vandens ir/ar buitinių </w:t>
            </w:r>
            <w:r w:rsidR="002D0078" w:rsidRPr="00802F12">
              <w:rPr>
                <w:rFonts w:ascii="Times New Roman" w:eastAsia="Arial" w:hAnsi="Times New Roman" w:cs="Times New Roman"/>
              </w:rPr>
              <w:t xml:space="preserve"> </w:t>
            </w:r>
            <w:r w:rsidRPr="00DB7380">
              <w:rPr>
                <w:rFonts w:ascii="Times New Roman" w:eastAsia="Arial" w:hAnsi="Times New Roman" w:cs="Times New Roman"/>
              </w:rPr>
              <w:t>nuotekų tinklų statybos darbų vertę. Taip pat pridedami statybos užbaigimo aktai, deklaracijos apie statybos užbaigimą, atlikimo pažyma ar darbų priėmimo-perdavimo aktas ir dokumentai, kuriais statinio statybos vadovas buvo paskirtas eiti statinio statybos vadovo pareigas.</w:t>
            </w:r>
          </w:p>
          <w:p w14:paraId="556A403C" w14:textId="77777777" w:rsidR="00DB7380" w:rsidRPr="00DB7380" w:rsidRDefault="00DB7380" w:rsidP="00DB7380">
            <w:pPr>
              <w:ind w:firstLine="22"/>
              <w:contextualSpacing/>
              <w:rPr>
                <w:rFonts w:ascii="Times New Roman" w:eastAsia="Arial" w:hAnsi="Times New Roman" w:cs="Times New Roman"/>
              </w:rPr>
            </w:pPr>
            <w:r w:rsidRPr="00DB7380">
              <w:rPr>
                <w:rFonts w:ascii="Times New Roman" w:eastAsia="Arial" w:hAnsi="Times New Roman" w:cs="Times New Roman"/>
              </w:rPr>
              <w:lastRenderedPageBreak/>
              <w:t>Nepateikus visos prašomos informacijos ekonominio naudingumo balai už atitinkamą objektą neskiriami.</w:t>
            </w:r>
          </w:p>
        </w:tc>
        <w:tc>
          <w:tcPr>
            <w:tcW w:w="7088" w:type="dxa"/>
            <w:tcBorders>
              <w:left w:val="single" w:sz="4" w:space="0" w:color="000000"/>
              <w:right w:val="single" w:sz="4" w:space="0" w:color="000000"/>
            </w:tcBorders>
          </w:tcPr>
          <w:p w14:paraId="682F18AF" w14:textId="58FE3970" w:rsidR="00DB7380" w:rsidRPr="00DB7380" w:rsidRDefault="00DB7380" w:rsidP="00DB7380">
            <w:pPr>
              <w:ind w:firstLine="22"/>
              <w:contextualSpacing/>
              <w:rPr>
                <w:rFonts w:ascii="Times New Roman" w:eastAsia="Arial" w:hAnsi="Times New Roman" w:cs="Times New Roman"/>
              </w:rPr>
            </w:pPr>
            <w:r w:rsidRPr="00DB7380">
              <w:rPr>
                <w:rFonts w:ascii="Times New Roman" w:eastAsia="Arial" w:hAnsi="Times New Roman" w:cs="Times New Roman"/>
              </w:rPr>
              <w:lastRenderedPageBreak/>
              <w:t>Vertinama bendra visų aukščiau nurodytus kriterijus atitinkančių geriamojo vandens ir/ar buitinių nuotekų tinklų statybos darbų vertė EUR be PVM:</w:t>
            </w:r>
          </w:p>
          <w:p w14:paraId="71D2D813" w14:textId="035803C6" w:rsidR="00DB7380" w:rsidRPr="00DB7380" w:rsidRDefault="00DB7380" w:rsidP="00DB7380">
            <w:pPr>
              <w:ind w:firstLine="22"/>
              <w:contextualSpacing/>
              <w:rPr>
                <w:rFonts w:ascii="Times New Roman" w:eastAsia="Arial" w:hAnsi="Times New Roman" w:cs="Times New Roman"/>
              </w:rPr>
            </w:pPr>
            <w:r w:rsidRPr="00DB7380">
              <w:rPr>
                <w:rFonts w:ascii="Times New Roman" w:eastAsia="Arial" w:hAnsi="Times New Roman" w:cs="Times New Roman"/>
              </w:rPr>
              <w:t xml:space="preserve">Geriamojo vandens ir/ar buitinių nuotekų tinklų statybos darbų vertė mažesnė kaip </w:t>
            </w:r>
            <w:r w:rsidR="002B7EBE">
              <w:rPr>
                <w:rFonts w:ascii="Times New Roman" w:eastAsia="Arial" w:hAnsi="Times New Roman" w:cs="Times New Roman"/>
              </w:rPr>
              <w:t>8</w:t>
            </w:r>
            <w:r w:rsidRPr="00DB7380">
              <w:rPr>
                <w:rFonts w:ascii="Times New Roman" w:eastAsia="Arial" w:hAnsi="Times New Roman" w:cs="Times New Roman"/>
              </w:rPr>
              <w:t>00 000,00 EUR be PVM – 0 balų;</w:t>
            </w:r>
          </w:p>
          <w:p w14:paraId="40B83D53" w14:textId="7F857B0B" w:rsidR="00DB7380" w:rsidRDefault="00DB7380" w:rsidP="00DB7380">
            <w:pPr>
              <w:ind w:firstLine="22"/>
              <w:contextualSpacing/>
              <w:rPr>
                <w:rFonts w:ascii="Times New Roman" w:eastAsia="Arial" w:hAnsi="Times New Roman" w:cs="Times New Roman"/>
              </w:rPr>
            </w:pPr>
            <w:r w:rsidRPr="00DB7380">
              <w:rPr>
                <w:rFonts w:ascii="Times New Roman" w:eastAsia="Arial" w:hAnsi="Times New Roman" w:cs="Times New Roman"/>
              </w:rPr>
              <w:t xml:space="preserve">Geriamojo vandens ir/ar buitinių nuotekų tinklų statybos darbų vertė ne mažesnė kaip </w:t>
            </w:r>
            <w:r w:rsidR="002B7EBE">
              <w:rPr>
                <w:rFonts w:ascii="Times New Roman" w:eastAsia="Arial" w:hAnsi="Times New Roman" w:cs="Times New Roman"/>
              </w:rPr>
              <w:t>8</w:t>
            </w:r>
            <w:r w:rsidR="002D0078" w:rsidRPr="00802F12">
              <w:rPr>
                <w:rFonts w:ascii="Times New Roman" w:eastAsia="Arial" w:hAnsi="Times New Roman" w:cs="Times New Roman"/>
              </w:rPr>
              <w:t xml:space="preserve">00 000,00 </w:t>
            </w:r>
            <w:r w:rsidRPr="00DB7380">
              <w:rPr>
                <w:rFonts w:ascii="Times New Roman" w:eastAsia="Arial" w:hAnsi="Times New Roman" w:cs="Times New Roman"/>
              </w:rPr>
              <w:t xml:space="preserve">EUR be PVM, bet ne didesnė kaip </w:t>
            </w:r>
            <w:r w:rsidR="002B7EBE">
              <w:rPr>
                <w:rFonts w:ascii="Times New Roman" w:eastAsia="Arial" w:hAnsi="Times New Roman" w:cs="Times New Roman"/>
              </w:rPr>
              <w:t>1</w:t>
            </w:r>
            <w:r w:rsidR="002D0078" w:rsidRPr="00802F12">
              <w:rPr>
                <w:rFonts w:ascii="Times New Roman" w:eastAsia="Arial" w:hAnsi="Times New Roman" w:cs="Times New Roman"/>
              </w:rPr>
              <w:t xml:space="preserve"> 200 000,00</w:t>
            </w:r>
            <w:r w:rsidRPr="00DB7380">
              <w:rPr>
                <w:rFonts w:ascii="Times New Roman" w:eastAsia="Arial" w:hAnsi="Times New Roman" w:cs="Times New Roman"/>
              </w:rPr>
              <w:t xml:space="preserve"> EUR be PVM – </w:t>
            </w:r>
            <w:r w:rsidR="002B7EBE">
              <w:rPr>
                <w:rFonts w:ascii="Times New Roman" w:eastAsia="Arial" w:hAnsi="Times New Roman" w:cs="Times New Roman"/>
              </w:rPr>
              <w:t>1</w:t>
            </w:r>
            <w:r w:rsidRPr="00DB7380">
              <w:rPr>
                <w:rFonts w:ascii="Times New Roman" w:eastAsia="Arial" w:hAnsi="Times New Roman" w:cs="Times New Roman"/>
              </w:rPr>
              <w:t xml:space="preserve"> bala</w:t>
            </w:r>
            <w:r w:rsidR="00D61B35">
              <w:rPr>
                <w:rFonts w:ascii="Times New Roman" w:eastAsia="Arial" w:hAnsi="Times New Roman" w:cs="Times New Roman"/>
              </w:rPr>
              <w:t>s</w:t>
            </w:r>
            <w:r w:rsidRPr="00DB7380">
              <w:rPr>
                <w:rFonts w:ascii="Times New Roman" w:eastAsia="Arial" w:hAnsi="Times New Roman" w:cs="Times New Roman"/>
              </w:rPr>
              <w:t>;</w:t>
            </w:r>
          </w:p>
          <w:p w14:paraId="20801DBC" w14:textId="4E1EFA77" w:rsidR="002B7EBE" w:rsidRPr="00DB7380" w:rsidRDefault="002B7EBE" w:rsidP="00DB7380">
            <w:pPr>
              <w:ind w:firstLine="22"/>
              <w:contextualSpacing/>
              <w:rPr>
                <w:rFonts w:ascii="Times New Roman" w:eastAsia="Arial" w:hAnsi="Times New Roman" w:cs="Times New Roman"/>
              </w:rPr>
            </w:pPr>
            <w:r w:rsidRPr="002B7EBE">
              <w:rPr>
                <w:rFonts w:ascii="Times New Roman" w:eastAsia="Arial" w:hAnsi="Times New Roman" w:cs="Times New Roman"/>
              </w:rPr>
              <w:t xml:space="preserve">Geriamojo vandens ir/ar buitinių nuotekų tinklų statybos darbų vertė ne mažesnė kaip </w:t>
            </w:r>
            <w:r>
              <w:rPr>
                <w:rFonts w:ascii="Times New Roman" w:eastAsia="Arial" w:hAnsi="Times New Roman" w:cs="Times New Roman"/>
              </w:rPr>
              <w:t>1 2</w:t>
            </w:r>
            <w:r w:rsidRPr="002B7EBE">
              <w:rPr>
                <w:rFonts w:ascii="Times New Roman" w:eastAsia="Arial" w:hAnsi="Times New Roman" w:cs="Times New Roman"/>
              </w:rPr>
              <w:t xml:space="preserve">00 000,00 EUR be PVM, bet ne didesnė kaip 1 </w:t>
            </w:r>
            <w:r>
              <w:rPr>
                <w:rFonts w:ascii="Times New Roman" w:eastAsia="Arial" w:hAnsi="Times New Roman" w:cs="Times New Roman"/>
              </w:rPr>
              <w:t>6</w:t>
            </w:r>
            <w:r w:rsidRPr="002B7EBE">
              <w:rPr>
                <w:rFonts w:ascii="Times New Roman" w:eastAsia="Arial" w:hAnsi="Times New Roman" w:cs="Times New Roman"/>
              </w:rPr>
              <w:t xml:space="preserve">00 000,00 EUR be PVM – </w:t>
            </w:r>
            <w:r>
              <w:rPr>
                <w:rFonts w:ascii="Times New Roman" w:eastAsia="Arial" w:hAnsi="Times New Roman" w:cs="Times New Roman"/>
              </w:rPr>
              <w:t>2</w:t>
            </w:r>
            <w:r w:rsidRPr="002B7EBE">
              <w:rPr>
                <w:rFonts w:ascii="Times New Roman" w:eastAsia="Arial" w:hAnsi="Times New Roman" w:cs="Times New Roman"/>
              </w:rPr>
              <w:t xml:space="preserve"> balai;</w:t>
            </w:r>
          </w:p>
          <w:p w14:paraId="77156CB2" w14:textId="4C8338FC" w:rsidR="00DB7380" w:rsidRPr="00DB7380" w:rsidRDefault="00DB7380" w:rsidP="00DB7380">
            <w:pPr>
              <w:ind w:firstLine="22"/>
              <w:contextualSpacing/>
              <w:rPr>
                <w:rFonts w:ascii="Times New Roman" w:eastAsia="Arial" w:hAnsi="Times New Roman" w:cs="Times New Roman"/>
              </w:rPr>
            </w:pPr>
            <w:r w:rsidRPr="00DB7380">
              <w:rPr>
                <w:rFonts w:ascii="Times New Roman" w:eastAsia="Arial" w:hAnsi="Times New Roman" w:cs="Times New Roman"/>
              </w:rPr>
              <w:t>Geriamojo vandens ir/ar buitinių</w:t>
            </w:r>
            <w:r w:rsidR="002D0078" w:rsidRPr="00802F12">
              <w:rPr>
                <w:rFonts w:ascii="Times New Roman" w:eastAsia="Arial" w:hAnsi="Times New Roman" w:cs="Times New Roman"/>
              </w:rPr>
              <w:t xml:space="preserve"> </w:t>
            </w:r>
            <w:r w:rsidRPr="00DB7380">
              <w:rPr>
                <w:rFonts w:ascii="Times New Roman" w:eastAsia="Arial" w:hAnsi="Times New Roman" w:cs="Times New Roman"/>
              </w:rPr>
              <w:t xml:space="preserve">nuotekų tinklų statybos darbų vertė didesnė kaip </w:t>
            </w:r>
            <w:r w:rsidR="002B7EBE">
              <w:rPr>
                <w:rFonts w:ascii="Times New Roman" w:eastAsia="Arial" w:hAnsi="Times New Roman" w:cs="Times New Roman"/>
              </w:rPr>
              <w:t>1</w:t>
            </w:r>
            <w:r w:rsidR="002D0078" w:rsidRPr="00802F12">
              <w:rPr>
                <w:rFonts w:ascii="Times New Roman" w:eastAsia="Arial" w:hAnsi="Times New Roman" w:cs="Times New Roman"/>
              </w:rPr>
              <w:t xml:space="preserve"> </w:t>
            </w:r>
            <w:r w:rsidR="002B7EBE">
              <w:rPr>
                <w:rFonts w:ascii="Times New Roman" w:eastAsia="Arial" w:hAnsi="Times New Roman" w:cs="Times New Roman"/>
              </w:rPr>
              <w:t>6</w:t>
            </w:r>
            <w:r w:rsidR="002D0078" w:rsidRPr="00802F12">
              <w:rPr>
                <w:rFonts w:ascii="Times New Roman" w:eastAsia="Arial" w:hAnsi="Times New Roman" w:cs="Times New Roman"/>
              </w:rPr>
              <w:t>00 000,00</w:t>
            </w:r>
            <w:r w:rsidRPr="00DB7380">
              <w:rPr>
                <w:rFonts w:ascii="Times New Roman" w:eastAsia="Arial" w:hAnsi="Times New Roman" w:cs="Times New Roman"/>
              </w:rPr>
              <w:t xml:space="preserve"> EUR be PVM, bet ne didesnė kaip </w:t>
            </w:r>
            <w:r w:rsidR="002B7EBE">
              <w:rPr>
                <w:rFonts w:ascii="Times New Roman" w:eastAsia="Arial" w:hAnsi="Times New Roman" w:cs="Times New Roman"/>
              </w:rPr>
              <w:t>2</w:t>
            </w:r>
            <w:r w:rsidR="002D0078" w:rsidRPr="00802F12">
              <w:rPr>
                <w:rFonts w:ascii="Times New Roman" w:eastAsia="Arial" w:hAnsi="Times New Roman" w:cs="Times New Roman"/>
              </w:rPr>
              <w:t xml:space="preserve"> </w:t>
            </w:r>
            <w:r w:rsidR="002B7EBE">
              <w:rPr>
                <w:rFonts w:ascii="Times New Roman" w:eastAsia="Arial" w:hAnsi="Times New Roman" w:cs="Times New Roman"/>
              </w:rPr>
              <w:t>0</w:t>
            </w:r>
            <w:r w:rsidR="002D0078" w:rsidRPr="00802F12">
              <w:rPr>
                <w:rFonts w:ascii="Times New Roman" w:eastAsia="Arial" w:hAnsi="Times New Roman" w:cs="Times New Roman"/>
              </w:rPr>
              <w:t>00 000,00</w:t>
            </w:r>
            <w:r w:rsidRPr="00DB7380">
              <w:rPr>
                <w:rFonts w:ascii="Times New Roman" w:eastAsia="Arial" w:hAnsi="Times New Roman" w:cs="Times New Roman"/>
              </w:rPr>
              <w:t xml:space="preserve"> EUR be PVM – </w:t>
            </w:r>
            <w:r w:rsidR="002B7EBE">
              <w:rPr>
                <w:rFonts w:ascii="Times New Roman" w:eastAsia="Arial" w:hAnsi="Times New Roman" w:cs="Times New Roman"/>
              </w:rPr>
              <w:t>3</w:t>
            </w:r>
            <w:r w:rsidRPr="00DB7380">
              <w:rPr>
                <w:rFonts w:ascii="Times New Roman" w:eastAsia="Arial" w:hAnsi="Times New Roman" w:cs="Times New Roman"/>
              </w:rPr>
              <w:t xml:space="preserve"> balai;</w:t>
            </w:r>
          </w:p>
          <w:p w14:paraId="0BF7D6D0" w14:textId="73DCDD3E" w:rsidR="00DB7380" w:rsidRPr="00DB7380" w:rsidRDefault="00DB7380" w:rsidP="00DB7380">
            <w:pPr>
              <w:ind w:firstLine="22"/>
              <w:contextualSpacing/>
              <w:rPr>
                <w:rFonts w:ascii="Times New Roman" w:eastAsia="Arial" w:hAnsi="Times New Roman" w:cs="Times New Roman"/>
              </w:rPr>
            </w:pPr>
            <w:r w:rsidRPr="00DB7380">
              <w:rPr>
                <w:rFonts w:ascii="Times New Roman" w:eastAsia="Arial" w:hAnsi="Times New Roman" w:cs="Times New Roman"/>
              </w:rPr>
              <w:t>Geriamojo vandens ir/ar buitinių</w:t>
            </w:r>
            <w:r w:rsidR="002D0078" w:rsidRPr="00802F12">
              <w:rPr>
                <w:rFonts w:ascii="Times New Roman" w:eastAsia="Arial" w:hAnsi="Times New Roman" w:cs="Times New Roman"/>
              </w:rPr>
              <w:t xml:space="preserve"> </w:t>
            </w:r>
            <w:r w:rsidRPr="00DB7380">
              <w:rPr>
                <w:rFonts w:ascii="Times New Roman" w:eastAsia="Arial" w:hAnsi="Times New Roman" w:cs="Times New Roman"/>
              </w:rPr>
              <w:t xml:space="preserve">nuotekų tinklų statybos darbų vertė didesnė kaip </w:t>
            </w:r>
            <w:r w:rsidR="002B7EBE">
              <w:rPr>
                <w:rFonts w:ascii="Times New Roman" w:eastAsia="Arial" w:hAnsi="Times New Roman" w:cs="Times New Roman"/>
              </w:rPr>
              <w:t>2</w:t>
            </w:r>
            <w:r w:rsidR="002D0078" w:rsidRPr="00802F12">
              <w:rPr>
                <w:rFonts w:ascii="Times New Roman" w:eastAsia="Arial" w:hAnsi="Times New Roman" w:cs="Times New Roman"/>
              </w:rPr>
              <w:t xml:space="preserve"> </w:t>
            </w:r>
            <w:r w:rsidR="002B7EBE">
              <w:rPr>
                <w:rFonts w:ascii="Times New Roman" w:eastAsia="Arial" w:hAnsi="Times New Roman" w:cs="Times New Roman"/>
              </w:rPr>
              <w:t>0</w:t>
            </w:r>
            <w:r w:rsidR="002D0078" w:rsidRPr="00802F12">
              <w:rPr>
                <w:rFonts w:ascii="Times New Roman" w:eastAsia="Arial" w:hAnsi="Times New Roman" w:cs="Times New Roman"/>
              </w:rPr>
              <w:t>00 000,00</w:t>
            </w:r>
            <w:r w:rsidRPr="00DB7380">
              <w:rPr>
                <w:rFonts w:ascii="Times New Roman" w:eastAsia="Arial" w:hAnsi="Times New Roman" w:cs="Times New Roman"/>
              </w:rPr>
              <w:t xml:space="preserve">EUR be PVM, bet ne didesnė kaip </w:t>
            </w:r>
            <w:r w:rsidR="002B7EBE">
              <w:rPr>
                <w:rFonts w:ascii="Times New Roman" w:eastAsia="Arial" w:hAnsi="Times New Roman" w:cs="Times New Roman"/>
              </w:rPr>
              <w:t>2</w:t>
            </w:r>
            <w:r w:rsidR="002D0078" w:rsidRPr="00802F12">
              <w:rPr>
                <w:rFonts w:ascii="Times New Roman" w:eastAsia="Arial" w:hAnsi="Times New Roman" w:cs="Times New Roman"/>
              </w:rPr>
              <w:t xml:space="preserve"> 400 000,00 </w:t>
            </w:r>
            <w:r w:rsidRPr="00DB7380">
              <w:rPr>
                <w:rFonts w:ascii="Times New Roman" w:eastAsia="Arial" w:hAnsi="Times New Roman" w:cs="Times New Roman"/>
              </w:rPr>
              <w:t xml:space="preserve">EUR be PVM – </w:t>
            </w:r>
            <w:r w:rsidR="002B7EBE">
              <w:rPr>
                <w:rFonts w:ascii="Times New Roman" w:eastAsia="Arial" w:hAnsi="Times New Roman" w:cs="Times New Roman"/>
              </w:rPr>
              <w:t>4</w:t>
            </w:r>
            <w:r w:rsidRPr="00DB7380">
              <w:rPr>
                <w:rFonts w:ascii="Times New Roman" w:eastAsia="Arial" w:hAnsi="Times New Roman" w:cs="Times New Roman"/>
              </w:rPr>
              <w:t xml:space="preserve"> balai;</w:t>
            </w:r>
          </w:p>
          <w:p w14:paraId="3DF89DA3" w14:textId="5C00C869" w:rsidR="00DB7380" w:rsidRDefault="00DB7380" w:rsidP="00DB7380">
            <w:pPr>
              <w:ind w:firstLine="22"/>
              <w:contextualSpacing/>
              <w:rPr>
                <w:rFonts w:ascii="Times New Roman" w:eastAsia="Arial" w:hAnsi="Times New Roman" w:cs="Times New Roman"/>
              </w:rPr>
            </w:pPr>
            <w:r w:rsidRPr="00DB7380">
              <w:rPr>
                <w:rFonts w:ascii="Times New Roman" w:eastAsia="Arial" w:hAnsi="Times New Roman" w:cs="Times New Roman"/>
              </w:rPr>
              <w:t>Geriamojo vandens ir/ar buitinių</w:t>
            </w:r>
            <w:r w:rsidR="002D0078" w:rsidRPr="00802F12">
              <w:rPr>
                <w:rFonts w:ascii="Times New Roman" w:eastAsia="Arial" w:hAnsi="Times New Roman" w:cs="Times New Roman"/>
              </w:rPr>
              <w:t xml:space="preserve"> </w:t>
            </w:r>
            <w:r w:rsidRPr="00DB7380">
              <w:rPr>
                <w:rFonts w:ascii="Times New Roman" w:eastAsia="Arial" w:hAnsi="Times New Roman" w:cs="Times New Roman"/>
              </w:rPr>
              <w:t xml:space="preserve">nuotekų tinklų statybos darbų vertė didesnė kaip </w:t>
            </w:r>
            <w:r w:rsidR="002B7EBE">
              <w:rPr>
                <w:rFonts w:ascii="Times New Roman" w:eastAsia="Arial" w:hAnsi="Times New Roman" w:cs="Times New Roman"/>
              </w:rPr>
              <w:t>2</w:t>
            </w:r>
            <w:r w:rsidR="002D0078" w:rsidRPr="00802F12">
              <w:rPr>
                <w:rFonts w:ascii="Times New Roman" w:eastAsia="Arial" w:hAnsi="Times New Roman" w:cs="Times New Roman"/>
              </w:rPr>
              <w:t xml:space="preserve"> 400 000,00 </w:t>
            </w:r>
            <w:r w:rsidRPr="00DB7380">
              <w:rPr>
                <w:rFonts w:ascii="Times New Roman" w:eastAsia="Arial" w:hAnsi="Times New Roman" w:cs="Times New Roman"/>
              </w:rPr>
              <w:t xml:space="preserve">EUR be PVM, bet ne didesnė kaip </w:t>
            </w:r>
            <w:r w:rsidR="002B7EBE">
              <w:rPr>
                <w:rFonts w:ascii="Times New Roman" w:eastAsia="Arial" w:hAnsi="Times New Roman" w:cs="Times New Roman"/>
              </w:rPr>
              <w:t>2</w:t>
            </w:r>
            <w:r w:rsidR="002D0078" w:rsidRPr="00802F12">
              <w:rPr>
                <w:rFonts w:ascii="Times New Roman" w:eastAsia="Arial" w:hAnsi="Times New Roman" w:cs="Times New Roman"/>
              </w:rPr>
              <w:t xml:space="preserve"> </w:t>
            </w:r>
            <w:r w:rsidR="002B7EBE">
              <w:rPr>
                <w:rFonts w:ascii="Times New Roman" w:eastAsia="Arial" w:hAnsi="Times New Roman" w:cs="Times New Roman"/>
              </w:rPr>
              <w:t>8</w:t>
            </w:r>
            <w:r w:rsidR="002D0078" w:rsidRPr="00802F12">
              <w:rPr>
                <w:rFonts w:ascii="Times New Roman" w:eastAsia="Arial" w:hAnsi="Times New Roman" w:cs="Times New Roman"/>
              </w:rPr>
              <w:t>00 000,00</w:t>
            </w:r>
            <w:r w:rsidRPr="00DB7380">
              <w:rPr>
                <w:rFonts w:ascii="Times New Roman" w:eastAsia="Arial" w:hAnsi="Times New Roman" w:cs="Times New Roman"/>
              </w:rPr>
              <w:t xml:space="preserve"> EUR be PVM – </w:t>
            </w:r>
            <w:r w:rsidR="002B7EBE">
              <w:rPr>
                <w:rFonts w:ascii="Times New Roman" w:eastAsia="Arial" w:hAnsi="Times New Roman" w:cs="Times New Roman"/>
              </w:rPr>
              <w:t>5</w:t>
            </w:r>
            <w:r w:rsidRPr="00DB7380">
              <w:rPr>
                <w:rFonts w:ascii="Times New Roman" w:eastAsia="Arial" w:hAnsi="Times New Roman" w:cs="Times New Roman"/>
              </w:rPr>
              <w:t xml:space="preserve"> balai;</w:t>
            </w:r>
          </w:p>
          <w:p w14:paraId="7E8920D3" w14:textId="6C0446B6" w:rsidR="002B7EBE" w:rsidRDefault="002B7EBE" w:rsidP="00DB7380">
            <w:pPr>
              <w:ind w:firstLine="22"/>
              <w:contextualSpacing/>
              <w:rPr>
                <w:rFonts w:ascii="Times New Roman" w:eastAsia="Arial" w:hAnsi="Times New Roman" w:cs="Times New Roman"/>
              </w:rPr>
            </w:pPr>
            <w:r w:rsidRPr="002B7EBE">
              <w:rPr>
                <w:rFonts w:ascii="Times New Roman" w:eastAsia="Arial" w:hAnsi="Times New Roman" w:cs="Times New Roman"/>
              </w:rPr>
              <w:lastRenderedPageBreak/>
              <w:t xml:space="preserve">Geriamojo vandens ir/ar buitinių nuotekų tinklų statybos darbų vertė didesnė kaip 2 </w:t>
            </w:r>
            <w:r>
              <w:rPr>
                <w:rFonts w:ascii="Times New Roman" w:eastAsia="Arial" w:hAnsi="Times New Roman" w:cs="Times New Roman"/>
              </w:rPr>
              <w:t>8</w:t>
            </w:r>
            <w:r w:rsidRPr="002B7EBE">
              <w:rPr>
                <w:rFonts w:ascii="Times New Roman" w:eastAsia="Arial" w:hAnsi="Times New Roman" w:cs="Times New Roman"/>
              </w:rPr>
              <w:t xml:space="preserve">00 000,00 EUR be PVM, bet ne didesnė kaip </w:t>
            </w:r>
            <w:r>
              <w:rPr>
                <w:rFonts w:ascii="Times New Roman" w:eastAsia="Arial" w:hAnsi="Times New Roman" w:cs="Times New Roman"/>
              </w:rPr>
              <w:t>3</w:t>
            </w:r>
            <w:r w:rsidRPr="002B7EBE">
              <w:rPr>
                <w:rFonts w:ascii="Times New Roman" w:eastAsia="Arial" w:hAnsi="Times New Roman" w:cs="Times New Roman"/>
              </w:rPr>
              <w:t xml:space="preserve"> </w:t>
            </w:r>
            <w:r>
              <w:rPr>
                <w:rFonts w:ascii="Times New Roman" w:eastAsia="Arial" w:hAnsi="Times New Roman" w:cs="Times New Roman"/>
              </w:rPr>
              <w:t>2</w:t>
            </w:r>
            <w:r w:rsidRPr="002B7EBE">
              <w:rPr>
                <w:rFonts w:ascii="Times New Roman" w:eastAsia="Arial" w:hAnsi="Times New Roman" w:cs="Times New Roman"/>
              </w:rPr>
              <w:t xml:space="preserve">00 000,00 EUR be PVM – </w:t>
            </w:r>
            <w:r>
              <w:rPr>
                <w:rFonts w:ascii="Times New Roman" w:eastAsia="Arial" w:hAnsi="Times New Roman" w:cs="Times New Roman"/>
              </w:rPr>
              <w:t>6</w:t>
            </w:r>
            <w:r w:rsidRPr="002B7EBE">
              <w:rPr>
                <w:rFonts w:ascii="Times New Roman" w:eastAsia="Arial" w:hAnsi="Times New Roman" w:cs="Times New Roman"/>
              </w:rPr>
              <w:t xml:space="preserve"> balai;</w:t>
            </w:r>
          </w:p>
          <w:p w14:paraId="34C1B788" w14:textId="10DE375F" w:rsidR="002B7EBE" w:rsidRDefault="002B7EBE" w:rsidP="00DB7380">
            <w:pPr>
              <w:ind w:firstLine="22"/>
              <w:contextualSpacing/>
              <w:rPr>
                <w:rFonts w:ascii="Times New Roman" w:eastAsia="Arial" w:hAnsi="Times New Roman" w:cs="Times New Roman"/>
              </w:rPr>
            </w:pPr>
            <w:r w:rsidRPr="002B7EBE">
              <w:rPr>
                <w:rFonts w:ascii="Times New Roman" w:eastAsia="Arial" w:hAnsi="Times New Roman" w:cs="Times New Roman"/>
              </w:rPr>
              <w:t xml:space="preserve">Geriamojo vandens ir/ar buitinių nuotekų tinklų statybos darbų vertė didesnė kaip </w:t>
            </w:r>
            <w:r>
              <w:rPr>
                <w:rFonts w:ascii="Times New Roman" w:eastAsia="Arial" w:hAnsi="Times New Roman" w:cs="Times New Roman"/>
              </w:rPr>
              <w:t>3</w:t>
            </w:r>
            <w:r w:rsidRPr="002B7EBE">
              <w:rPr>
                <w:rFonts w:ascii="Times New Roman" w:eastAsia="Arial" w:hAnsi="Times New Roman" w:cs="Times New Roman"/>
              </w:rPr>
              <w:t xml:space="preserve"> </w:t>
            </w:r>
            <w:r>
              <w:rPr>
                <w:rFonts w:ascii="Times New Roman" w:eastAsia="Arial" w:hAnsi="Times New Roman" w:cs="Times New Roman"/>
              </w:rPr>
              <w:t>2</w:t>
            </w:r>
            <w:r w:rsidRPr="002B7EBE">
              <w:rPr>
                <w:rFonts w:ascii="Times New Roman" w:eastAsia="Arial" w:hAnsi="Times New Roman" w:cs="Times New Roman"/>
              </w:rPr>
              <w:t>0</w:t>
            </w:r>
            <w:r>
              <w:rPr>
                <w:rFonts w:ascii="Times New Roman" w:eastAsia="Arial" w:hAnsi="Times New Roman" w:cs="Times New Roman"/>
              </w:rPr>
              <w:t>0</w:t>
            </w:r>
            <w:r w:rsidRPr="002B7EBE">
              <w:rPr>
                <w:rFonts w:ascii="Times New Roman" w:eastAsia="Arial" w:hAnsi="Times New Roman" w:cs="Times New Roman"/>
              </w:rPr>
              <w:t xml:space="preserve"> 000,00 EUR be PVM, bet ne didesnė kaip </w:t>
            </w:r>
            <w:r>
              <w:rPr>
                <w:rFonts w:ascii="Times New Roman" w:eastAsia="Arial" w:hAnsi="Times New Roman" w:cs="Times New Roman"/>
              </w:rPr>
              <w:t>3</w:t>
            </w:r>
            <w:r w:rsidRPr="002B7EBE">
              <w:rPr>
                <w:rFonts w:ascii="Times New Roman" w:eastAsia="Arial" w:hAnsi="Times New Roman" w:cs="Times New Roman"/>
              </w:rPr>
              <w:t xml:space="preserve"> </w:t>
            </w:r>
            <w:r>
              <w:rPr>
                <w:rFonts w:ascii="Times New Roman" w:eastAsia="Arial" w:hAnsi="Times New Roman" w:cs="Times New Roman"/>
              </w:rPr>
              <w:t>6</w:t>
            </w:r>
            <w:r w:rsidRPr="002B7EBE">
              <w:rPr>
                <w:rFonts w:ascii="Times New Roman" w:eastAsia="Arial" w:hAnsi="Times New Roman" w:cs="Times New Roman"/>
              </w:rPr>
              <w:t xml:space="preserve">00 000,00 EUR be PVM – </w:t>
            </w:r>
            <w:r>
              <w:rPr>
                <w:rFonts w:ascii="Times New Roman" w:eastAsia="Arial" w:hAnsi="Times New Roman" w:cs="Times New Roman"/>
              </w:rPr>
              <w:t>7</w:t>
            </w:r>
            <w:r w:rsidRPr="002B7EBE">
              <w:rPr>
                <w:rFonts w:ascii="Times New Roman" w:eastAsia="Arial" w:hAnsi="Times New Roman" w:cs="Times New Roman"/>
              </w:rPr>
              <w:t xml:space="preserve"> balai;</w:t>
            </w:r>
          </w:p>
          <w:p w14:paraId="69DB9A9A" w14:textId="1182D9C4" w:rsidR="00D61B35" w:rsidRDefault="00D61B35" w:rsidP="00DB7380">
            <w:pPr>
              <w:ind w:firstLine="22"/>
              <w:contextualSpacing/>
              <w:rPr>
                <w:rFonts w:ascii="Times New Roman" w:eastAsia="Arial" w:hAnsi="Times New Roman" w:cs="Times New Roman"/>
              </w:rPr>
            </w:pPr>
            <w:r w:rsidRPr="00D61B35">
              <w:rPr>
                <w:rFonts w:ascii="Times New Roman" w:eastAsia="Arial" w:hAnsi="Times New Roman" w:cs="Times New Roman"/>
              </w:rPr>
              <w:t xml:space="preserve">Geriamojo vandens ir/ar buitinių nuotekų tinklų statybos darbų vertė didesnė kaip 3 </w:t>
            </w:r>
            <w:r>
              <w:rPr>
                <w:rFonts w:ascii="Times New Roman" w:eastAsia="Arial" w:hAnsi="Times New Roman" w:cs="Times New Roman"/>
              </w:rPr>
              <w:t>6</w:t>
            </w:r>
            <w:r w:rsidRPr="00D61B35">
              <w:rPr>
                <w:rFonts w:ascii="Times New Roman" w:eastAsia="Arial" w:hAnsi="Times New Roman" w:cs="Times New Roman"/>
              </w:rPr>
              <w:t xml:space="preserve">00 000,00 EUR be PVM, bet ne didesnė kaip </w:t>
            </w:r>
            <w:r>
              <w:rPr>
                <w:rFonts w:ascii="Times New Roman" w:eastAsia="Arial" w:hAnsi="Times New Roman" w:cs="Times New Roman"/>
              </w:rPr>
              <w:t>4</w:t>
            </w:r>
            <w:r w:rsidRPr="00D61B35">
              <w:rPr>
                <w:rFonts w:ascii="Times New Roman" w:eastAsia="Arial" w:hAnsi="Times New Roman" w:cs="Times New Roman"/>
              </w:rPr>
              <w:t xml:space="preserve"> </w:t>
            </w:r>
            <w:r>
              <w:rPr>
                <w:rFonts w:ascii="Times New Roman" w:eastAsia="Arial" w:hAnsi="Times New Roman" w:cs="Times New Roman"/>
              </w:rPr>
              <w:t>0</w:t>
            </w:r>
            <w:r w:rsidRPr="00D61B35">
              <w:rPr>
                <w:rFonts w:ascii="Times New Roman" w:eastAsia="Arial" w:hAnsi="Times New Roman" w:cs="Times New Roman"/>
              </w:rPr>
              <w:t xml:space="preserve">00 000,00 EUR be PVM – </w:t>
            </w:r>
            <w:r>
              <w:rPr>
                <w:rFonts w:ascii="Times New Roman" w:eastAsia="Arial" w:hAnsi="Times New Roman" w:cs="Times New Roman"/>
              </w:rPr>
              <w:t>8</w:t>
            </w:r>
            <w:r w:rsidRPr="00D61B35">
              <w:rPr>
                <w:rFonts w:ascii="Times New Roman" w:eastAsia="Arial" w:hAnsi="Times New Roman" w:cs="Times New Roman"/>
              </w:rPr>
              <w:t xml:space="preserve"> balai;</w:t>
            </w:r>
          </w:p>
          <w:p w14:paraId="0CFCBB8B" w14:textId="4037420D" w:rsidR="00D61B35" w:rsidRPr="00DB7380" w:rsidRDefault="00D61B35" w:rsidP="00DB7380">
            <w:pPr>
              <w:ind w:firstLine="22"/>
              <w:contextualSpacing/>
              <w:rPr>
                <w:rFonts w:ascii="Times New Roman" w:eastAsia="Arial" w:hAnsi="Times New Roman" w:cs="Times New Roman"/>
              </w:rPr>
            </w:pPr>
            <w:r w:rsidRPr="00D61B35">
              <w:rPr>
                <w:rFonts w:ascii="Times New Roman" w:eastAsia="Arial" w:hAnsi="Times New Roman" w:cs="Times New Roman"/>
              </w:rPr>
              <w:t xml:space="preserve">Geriamojo vandens ir/ar buitinių nuotekų tinklų statybos darbų vertė didesnė kaip </w:t>
            </w:r>
            <w:r>
              <w:rPr>
                <w:rFonts w:ascii="Times New Roman" w:eastAsia="Arial" w:hAnsi="Times New Roman" w:cs="Times New Roman"/>
              </w:rPr>
              <w:t>4</w:t>
            </w:r>
            <w:r w:rsidRPr="00D61B35">
              <w:rPr>
                <w:rFonts w:ascii="Times New Roman" w:eastAsia="Arial" w:hAnsi="Times New Roman" w:cs="Times New Roman"/>
              </w:rPr>
              <w:t xml:space="preserve"> </w:t>
            </w:r>
            <w:r>
              <w:rPr>
                <w:rFonts w:ascii="Times New Roman" w:eastAsia="Arial" w:hAnsi="Times New Roman" w:cs="Times New Roman"/>
              </w:rPr>
              <w:t>0</w:t>
            </w:r>
            <w:r w:rsidRPr="00D61B35">
              <w:rPr>
                <w:rFonts w:ascii="Times New Roman" w:eastAsia="Arial" w:hAnsi="Times New Roman" w:cs="Times New Roman"/>
              </w:rPr>
              <w:t xml:space="preserve">00 000,00 EUR be PVM, bet ne didesnė kaip 4 </w:t>
            </w:r>
            <w:r>
              <w:rPr>
                <w:rFonts w:ascii="Times New Roman" w:eastAsia="Arial" w:hAnsi="Times New Roman" w:cs="Times New Roman"/>
              </w:rPr>
              <w:t>4</w:t>
            </w:r>
            <w:r w:rsidRPr="00D61B35">
              <w:rPr>
                <w:rFonts w:ascii="Times New Roman" w:eastAsia="Arial" w:hAnsi="Times New Roman" w:cs="Times New Roman"/>
              </w:rPr>
              <w:t xml:space="preserve">00 000,00 EUR be PVM – </w:t>
            </w:r>
            <w:r>
              <w:rPr>
                <w:rFonts w:ascii="Times New Roman" w:eastAsia="Arial" w:hAnsi="Times New Roman" w:cs="Times New Roman"/>
              </w:rPr>
              <w:t>9</w:t>
            </w:r>
            <w:r w:rsidRPr="00D61B35">
              <w:rPr>
                <w:rFonts w:ascii="Times New Roman" w:eastAsia="Arial" w:hAnsi="Times New Roman" w:cs="Times New Roman"/>
              </w:rPr>
              <w:t xml:space="preserve"> balai;</w:t>
            </w:r>
          </w:p>
          <w:p w14:paraId="58A18AD9" w14:textId="1185FB9B" w:rsidR="00DB7380" w:rsidRPr="00DB7380" w:rsidRDefault="00DB7380" w:rsidP="00D61B35">
            <w:pPr>
              <w:ind w:firstLine="22"/>
              <w:contextualSpacing/>
              <w:rPr>
                <w:rFonts w:ascii="Times New Roman" w:eastAsia="Arial" w:hAnsi="Times New Roman" w:cs="Times New Roman"/>
              </w:rPr>
            </w:pPr>
            <w:r w:rsidRPr="00DB7380">
              <w:rPr>
                <w:rFonts w:ascii="Times New Roman" w:eastAsia="Arial" w:hAnsi="Times New Roman" w:cs="Times New Roman"/>
              </w:rPr>
              <w:t>Geriamojo vandens ir/ar buitinių</w:t>
            </w:r>
            <w:r w:rsidR="002D0078" w:rsidRPr="00802F12">
              <w:rPr>
                <w:rFonts w:ascii="Times New Roman" w:eastAsia="Arial" w:hAnsi="Times New Roman" w:cs="Times New Roman"/>
              </w:rPr>
              <w:t xml:space="preserve"> </w:t>
            </w:r>
            <w:r w:rsidRPr="00DB7380">
              <w:rPr>
                <w:rFonts w:ascii="Times New Roman" w:eastAsia="Arial" w:hAnsi="Times New Roman" w:cs="Times New Roman"/>
              </w:rPr>
              <w:t xml:space="preserve">nuotekų tinklų statybos darbų vertė didesnė kaip </w:t>
            </w:r>
            <w:r w:rsidR="00D61B35">
              <w:rPr>
                <w:rFonts w:ascii="Times New Roman" w:eastAsia="Arial" w:hAnsi="Times New Roman" w:cs="Times New Roman"/>
              </w:rPr>
              <w:t>4</w:t>
            </w:r>
            <w:r w:rsidR="002D0078" w:rsidRPr="00802F12">
              <w:rPr>
                <w:rFonts w:ascii="Times New Roman" w:eastAsia="Arial" w:hAnsi="Times New Roman" w:cs="Times New Roman"/>
              </w:rPr>
              <w:t xml:space="preserve"> </w:t>
            </w:r>
            <w:r w:rsidR="00D61B35">
              <w:rPr>
                <w:rFonts w:ascii="Times New Roman" w:eastAsia="Arial" w:hAnsi="Times New Roman" w:cs="Times New Roman"/>
              </w:rPr>
              <w:t>4</w:t>
            </w:r>
            <w:r w:rsidR="002D0078" w:rsidRPr="00802F12">
              <w:rPr>
                <w:rFonts w:ascii="Times New Roman" w:eastAsia="Arial" w:hAnsi="Times New Roman" w:cs="Times New Roman"/>
              </w:rPr>
              <w:t>00 000,00</w:t>
            </w:r>
            <w:r w:rsidRPr="00DB7380">
              <w:rPr>
                <w:rFonts w:ascii="Times New Roman" w:eastAsia="Arial" w:hAnsi="Times New Roman" w:cs="Times New Roman"/>
              </w:rPr>
              <w:t>EUR be PVM – 10 balai.</w:t>
            </w:r>
          </w:p>
        </w:tc>
      </w:tr>
      <w:tr w:rsidR="00D61B35" w:rsidRPr="00DB7380" w14:paraId="3EC9ED8E" w14:textId="77777777" w:rsidTr="002D0078">
        <w:trPr>
          <w:trHeight w:val="580"/>
        </w:trPr>
        <w:tc>
          <w:tcPr>
            <w:tcW w:w="7366" w:type="dxa"/>
            <w:tcBorders>
              <w:top w:val="single" w:sz="4" w:space="0" w:color="000000"/>
              <w:left w:val="single" w:sz="4" w:space="0" w:color="000000"/>
              <w:bottom w:val="single" w:sz="4" w:space="0" w:color="000000"/>
              <w:right w:val="single" w:sz="4" w:space="0" w:color="000000"/>
            </w:tcBorders>
          </w:tcPr>
          <w:p w14:paraId="0AC244D1" w14:textId="77777777" w:rsidR="00D61B35" w:rsidRPr="00DB7380" w:rsidRDefault="00D61B35" w:rsidP="00D61B35">
            <w:pPr>
              <w:ind w:firstLine="22"/>
              <w:rPr>
                <w:rFonts w:ascii="Times New Roman" w:eastAsia="Arial" w:hAnsi="Times New Roman" w:cs="Times New Roman"/>
                <w:b/>
              </w:rPr>
            </w:pPr>
            <w:r w:rsidRPr="00DB7380">
              <w:rPr>
                <w:rFonts w:ascii="Times New Roman" w:eastAsia="Arial" w:hAnsi="Times New Roman" w:cs="Times New Roman"/>
                <w:b/>
              </w:rPr>
              <w:lastRenderedPageBreak/>
              <w:t xml:space="preserve">Kriterijus: </w:t>
            </w:r>
            <w:r w:rsidRPr="00DB7380">
              <w:rPr>
                <w:rFonts w:ascii="Times New Roman" w:eastAsia="Arial" w:hAnsi="Times New Roman" w:cs="Times New Roman"/>
                <w:bCs/>
              </w:rPr>
              <w:t>Tiekėjo statinio mechanikos</w:t>
            </w:r>
            <w:r w:rsidRPr="00DB7380">
              <w:rPr>
                <w:rFonts w:ascii="Times New Roman" w:eastAsia="Arial" w:hAnsi="Times New Roman" w:cs="Times New Roman"/>
                <w:bCs/>
                <w:vertAlign w:val="superscript"/>
              </w:rPr>
              <w:footnoteReference w:id="5"/>
            </w:r>
            <w:r w:rsidRPr="00DB7380">
              <w:rPr>
                <w:rFonts w:ascii="Times New Roman" w:eastAsia="Arial" w:hAnsi="Times New Roman" w:cs="Times New Roman"/>
                <w:bCs/>
              </w:rPr>
              <w:t xml:space="preserve"> darbų statybos vadovo patirtis (T</w:t>
            </w:r>
            <w:r w:rsidRPr="00DB7380">
              <w:rPr>
                <w:rFonts w:ascii="Times New Roman" w:eastAsia="Arial" w:hAnsi="Times New Roman" w:cs="Times New Roman"/>
                <w:bCs/>
                <w:vertAlign w:val="subscript"/>
              </w:rPr>
              <w:t>2</w:t>
            </w:r>
            <w:r w:rsidRPr="00DB7380">
              <w:rPr>
                <w:rFonts w:ascii="Times New Roman" w:eastAsia="Arial" w:hAnsi="Times New Roman" w:cs="Times New Roman"/>
                <w:bCs/>
              </w:rPr>
              <w:t>)</w:t>
            </w:r>
          </w:p>
          <w:p w14:paraId="59D6C683" w14:textId="77777777" w:rsidR="00D61B35" w:rsidRPr="00DB7380" w:rsidRDefault="00D61B35" w:rsidP="00D61B35">
            <w:pPr>
              <w:ind w:firstLine="22"/>
              <w:rPr>
                <w:rFonts w:ascii="Times New Roman" w:eastAsia="Arial" w:hAnsi="Times New Roman" w:cs="Times New Roman"/>
                <w:b/>
              </w:rPr>
            </w:pPr>
            <w:r w:rsidRPr="00DB7380">
              <w:rPr>
                <w:rFonts w:ascii="Times New Roman" w:eastAsia="Arial" w:hAnsi="Times New Roman" w:cs="Times New Roman"/>
                <w:b/>
              </w:rPr>
              <w:t xml:space="preserve">Maksimalus balus: </w:t>
            </w:r>
            <w:r w:rsidRPr="00DB7380">
              <w:rPr>
                <w:rFonts w:ascii="Times New Roman" w:eastAsia="Arial" w:hAnsi="Times New Roman" w:cs="Times New Roman"/>
                <w:bCs/>
              </w:rPr>
              <w:t>10 balų (Q</w:t>
            </w:r>
            <w:r w:rsidRPr="00DB7380">
              <w:rPr>
                <w:rFonts w:ascii="Times New Roman" w:eastAsia="Arial" w:hAnsi="Times New Roman" w:cs="Times New Roman"/>
                <w:bCs/>
                <w:vertAlign w:val="subscript"/>
              </w:rPr>
              <w:t>2</w:t>
            </w:r>
            <w:r w:rsidRPr="00DB7380">
              <w:rPr>
                <w:rFonts w:ascii="Times New Roman" w:eastAsia="Arial" w:hAnsi="Times New Roman" w:cs="Times New Roman"/>
                <w:bCs/>
              </w:rPr>
              <w:t>)</w:t>
            </w:r>
          </w:p>
          <w:p w14:paraId="1F8A7F76" w14:textId="77777777" w:rsidR="00D61B35" w:rsidRPr="00DB7380" w:rsidRDefault="00D61B35" w:rsidP="00D61B35">
            <w:pPr>
              <w:ind w:firstLine="22"/>
              <w:rPr>
                <w:rFonts w:ascii="Times New Roman" w:eastAsia="Arial" w:hAnsi="Times New Roman" w:cs="Times New Roman"/>
              </w:rPr>
            </w:pPr>
            <w:r w:rsidRPr="00DB7380">
              <w:rPr>
                <w:rFonts w:ascii="Times New Roman" w:eastAsia="Arial" w:hAnsi="Times New Roman" w:cs="Times New Roman"/>
              </w:rPr>
              <w:t>Tiekėjo statinio mechanikos darbų statybos vadovo patirtis per paskutinius 5 metus panašiuose objektuose, kuriuose jis ėjo statinio mechanikos darbų statybos vadovo pareigas. Panašus objektas turi atitikti šiuos reikalavimus:</w:t>
            </w:r>
          </w:p>
          <w:p w14:paraId="1F488C9D" w14:textId="16185D4C" w:rsidR="00D61B35" w:rsidRPr="00DB7380" w:rsidRDefault="00D61B35" w:rsidP="00D61B35">
            <w:pPr>
              <w:numPr>
                <w:ilvl w:val="3"/>
                <w:numId w:val="28"/>
              </w:numPr>
              <w:tabs>
                <w:tab w:val="left" w:pos="306"/>
              </w:tabs>
              <w:ind w:left="0" w:firstLine="22"/>
              <w:contextualSpacing/>
              <w:rPr>
                <w:rFonts w:ascii="Times New Roman" w:eastAsia="Arial" w:hAnsi="Times New Roman" w:cs="Times New Roman"/>
              </w:rPr>
            </w:pPr>
            <w:r w:rsidRPr="00DB7380">
              <w:rPr>
                <w:rFonts w:ascii="Times New Roman" w:eastAsia="Arial" w:hAnsi="Times New Roman" w:cs="Times New Roman"/>
              </w:rPr>
              <w:t xml:space="preserve">geriamojo vandens ir/ar buitinių </w:t>
            </w:r>
            <w:r w:rsidRPr="00802F12">
              <w:rPr>
                <w:rFonts w:ascii="Times New Roman" w:eastAsia="Arial" w:hAnsi="Times New Roman" w:cs="Times New Roman"/>
              </w:rPr>
              <w:t xml:space="preserve"> </w:t>
            </w:r>
            <w:r w:rsidRPr="00DB7380">
              <w:rPr>
                <w:rFonts w:ascii="Times New Roman" w:eastAsia="Arial" w:hAnsi="Times New Roman" w:cs="Times New Roman"/>
              </w:rPr>
              <w:t xml:space="preserve">nuotekų tinklų statybos darbų vertė turi būti ne mažesnė kaip </w:t>
            </w:r>
            <w:r>
              <w:rPr>
                <w:rFonts w:ascii="Times New Roman" w:eastAsia="Arial" w:hAnsi="Times New Roman" w:cs="Times New Roman"/>
              </w:rPr>
              <w:t>8</w:t>
            </w:r>
            <w:r w:rsidRPr="00DB7380">
              <w:rPr>
                <w:rFonts w:ascii="Times New Roman" w:eastAsia="Arial" w:hAnsi="Times New Roman" w:cs="Times New Roman"/>
              </w:rPr>
              <w:t>00 000,00 EUR be PVM;</w:t>
            </w:r>
          </w:p>
          <w:p w14:paraId="3D472619" w14:textId="77777777" w:rsidR="00D61B35" w:rsidRPr="00DB7380" w:rsidRDefault="00D61B35" w:rsidP="00D61B35">
            <w:pPr>
              <w:numPr>
                <w:ilvl w:val="3"/>
                <w:numId w:val="28"/>
              </w:numPr>
              <w:tabs>
                <w:tab w:val="left" w:pos="306"/>
                <w:tab w:val="left" w:pos="447"/>
              </w:tabs>
              <w:ind w:left="0" w:firstLine="22"/>
              <w:contextualSpacing/>
              <w:rPr>
                <w:rFonts w:ascii="Times New Roman" w:eastAsia="Arial" w:hAnsi="Times New Roman" w:cs="Times New Roman"/>
              </w:rPr>
            </w:pPr>
            <w:r w:rsidRPr="00DB7380">
              <w:rPr>
                <w:rFonts w:ascii="Times New Roman" w:eastAsia="Arial" w:hAnsi="Times New Roman" w:cs="Times New Roman"/>
              </w:rPr>
              <w:t>statybos darbų rūšis – nauja statyba, rekonstravimas arba kapitalinis remontas;</w:t>
            </w:r>
          </w:p>
          <w:p w14:paraId="6D8D565C" w14:textId="77777777" w:rsidR="00D61B35" w:rsidRPr="00DB7380" w:rsidRDefault="00D61B35" w:rsidP="00D61B35">
            <w:pPr>
              <w:numPr>
                <w:ilvl w:val="3"/>
                <w:numId w:val="28"/>
              </w:numPr>
              <w:tabs>
                <w:tab w:val="left" w:pos="306"/>
                <w:tab w:val="left" w:pos="447"/>
              </w:tabs>
              <w:ind w:left="0" w:firstLine="22"/>
              <w:contextualSpacing/>
              <w:rPr>
                <w:rFonts w:ascii="Times New Roman" w:eastAsia="Arial" w:hAnsi="Times New Roman" w:cs="Times New Roman"/>
              </w:rPr>
            </w:pPr>
            <w:r w:rsidRPr="00DB7380">
              <w:rPr>
                <w:rFonts w:ascii="Times New Roman" w:eastAsia="Arial" w:hAnsi="Times New Roman" w:cs="Times New Roman"/>
              </w:rPr>
              <w:t>statybos darbai turi būti užbaigti.</w:t>
            </w:r>
          </w:p>
          <w:p w14:paraId="6236F9FC" w14:textId="77777777" w:rsidR="00D61B35" w:rsidRPr="00DB7380" w:rsidRDefault="00D61B35" w:rsidP="00D61B35">
            <w:pPr>
              <w:ind w:firstLine="22"/>
              <w:contextualSpacing/>
              <w:rPr>
                <w:rFonts w:ascii="Times New Roman" w:eastAsia="Arial" w:hAnsi="Times New Roman" w:cs="Times New Roman"/>
              </w:rPr>
            </w:pPr>
          </w:p>
          <w:p w14:paraId="72212E68" w14:textId="77777777" w:rsidR="00D61B35" w:rsidRPr="00DB7380" w:rsidRDefault="00D61B35" w:rsidP="00D61B35">
            <w:pPr>
              <w:ind w:firstLine="22"/>
              <w:contextualSpacing/>
              <w:rPr>
                <w:rFonts w:ascii="Times New Roman" w:eastAsia="Arial" w:hAnsi="Times New Roman" w:cs="Times New Roman"/>
              </w:rPr>
            </w:pPr>
            <w:r w:rsidRPr="00DB7380">
              <w:rPr>
                <w:rFonts w:ascii="Times New Roman" w:eastAsia="Arial" w:hAnsi="Times New Roman" w:cs="Times New Roman"/>
              </w:rPr>
              <w:t>Jei tiekėjas pasiūlys daugiau nei vieną patirtį turintį specialistą, bus vertinama didžiausia vieno iš siūlomų specialistų patirtis.</w:t>
            </w:r>
          </w:p>
          <w:p w14:paraId="7DFE4144" w14:textId="1DFDD130" w:rsidR="00D61B35" w:rsidRPr="00DB7380" w:rsidRDefault="00D61B35" w:rsidP="00D61B35">
            <w:pPr>
              <w:ind w:firstLine="22"/>
              <w:contextualSpacing/>
              <w:rPr>
                <w:rFonts w:ascii="Times New Roman" w:eastAsia="Arial" w:hAnsi="Times New Roman" w:cs="Times New Roman"/>
              </w:rPr>
            </w:pPr>
            <w:r w:rsidRPr="00DB7380">
              <w:rPr>
                <w:rFonts w:ascii="Times New Roman" w:eastAsia="Arial" w:hAnsi="Times New Roman" w:cs="Times New Roman"/>
              </w:rPr>
              <w:lastRenderedPageBreak/>
              <w:t xml:space="preserve">Kartu su pasiūlymu teikėjas pateikia siūlomo statinio mechanikos darbų statybos vadovo patirties lentelę nurodant įvykdytus objektus, juose specialisto eitas pareigas, projekto pavadinimą, pradžią ir pabaigą, užsakovą, geriamojo vandens ir/ar buitinių </w:t>
            </w:r>
            <w:r w:rsidRPr="00802F12">
              <w:rPr>
                <w:rFonts w:ascii="Times New Roman" w:eastAsia="Arial" w:hAnsi="Times New Roman" w:cs="Times New Roman"/>
              </w:rPr>
              <w:t xml:space="preserve"> </w:t>
            </w:r>
            <w:r w:rsidRPr="00DB7380">
              <w:rPr>
                <w:rFonts w:ascii="Times New Roman" w:eastAsia="Arial" w:hAnsi="Times New Roman" w:cs="Times New Roman"/>
              </w:rPr>
              <w:t>nuotekų tinklų statybos darbų vertę. Taip pat pridedami statybos užbaigimo aktai, deklaracijos apie statybos užbaigimą, atlikimo pažyma ar darbų priėmimo-perdavimo aktas ir dokumentai, kuriais statinio mechanikos darbų statybos vadovas buvo paskirtas eiti statinio mechanikos darbų statybos vadovo pareigas.</w:t>
            </w:r>
          </w:p>
          <w:p w14:paraId="1E1AC6B7" w14:textId="77777777" w:rsidR="00D61B35" w:rsidRPr="00DB7380" w:rsidRDefault="00D61B35" w:rsidP="00D61B35">
            <w:pPr>
              <w:ind w:firstLine="22"/>
              <w:rPr>
                <w:rFonts w:ascii="Times New Roman" w:eastAsia="Arial" w:hAnsi="Times New Roman" w:cs="Times New Roman"/>
                <w:b/>
              </w:rPr>
            </w:pPr>
            <w:r w:rsidRPr="00DB7380">
              <w:rPr>
                <w:rFonts w:ascii="Times New Roman" w:eastAsia="Arial" w:hAnsi="Times New Roman" w:cs="Times New Roman"/>
              </w:rPr>
              <w:t>Nepateikus visos prašomos informacijos ekonominio naudingumo balai už atitinkamą objektą neskiriami.</w:t>
            </w:r>
          </w:p>
        </w:tc>
        <w:tc>
          <w:tcPr>
            <w:tcW w:w="7088" w:type="dxa"/>
            <w:tcBorders>
              <w:left w:val="single" w:sz="4" w:space="0" w:color="000000"/>
              <w:right w:val="single" w:sz="4" w:space="0" w:color="000000"/>
            </w:tcBorders>
          </w:tcPr>
          <w:p w14:paraId="5A9A8A2B" w14:textId="77777777" w:rsidR="00D61B35" w:rsidRPr="00DB7380" w:rsidRDefault="00D61B35" w:rsidP="00D61B35">
            <w:pPr>
              <w:ind w:firstLine="22"/>
              <w:contextualSpacing/>
              <w:rPr>
                <w:rFonts w:ascii="Times New Roman" w:eastAsia="Arial" w:hAnsi="Times New Roman" w:cs="Times New Roman"/>
              </w:rPr>
            </w:pPr>
            <w:r w:rsidRPr="00DB7380">
              <w:rPr>
                <w:rFonts w:ascii="Times New Roman" w:eastAsia="Arial" w:hAnsi="Times New Roman" w:cs="Times New Roman"/>
              </w:rPr>
              <w:lastRenderedPageBreak/>
              <w:t>Vertinama bendra visų aukščiau nurodytus kriterijus atitinkančių geriamojo vandens ir/ar buitinių nuotekų tinklų statybos darbų vertė EUR be PVM:</w:t>
            </w:r>
          </w:p>
          <w:p w14:paraId="75B388BB" w14:textId="77777777" w:rsidR="00D61B35" w:rsidRPr="00DB7380" w:rsidRDefault="00D61B35" w:rsidP="00D61B35">
            <w:pPr>
              <w:ind w:firstLine="22"/>
              <w:contextualSpacing/>
              <w:rPr>
                <w:rFonts w:ascii="Times New Roman" w:eastAsia="Arial" w:hAnsi="Times New Roman" w:cs="Times New Roman"/>
              </w:rPr>
            </w:pPr>
            <w:r w:rsidRPr="00DB7380">
              <w:rPr>
                <w:rFonts w:ascii="Times New Roman" w:eastAsia="Arial" w:hAnsi="Times New Roman" w:cs="Times New Roman"/>
              </w:rPr>
              <w:t xml:space="preserve">Geriamojo vandens ir/ar buitinių nuotekų tinklų statybos darbų vertė mažesnė kaip </w:t>
            </w:r>
            <w:r>
              <w:rPr>
                <w:rFonts w:ascii="Times New Roman" w:eastAsia="Arial" w:hAnsi="Times New Roman" w:cs="Times New Roman"/>
              </w:rPr>
              <w:t>8</w:t>
            </w:r>
            <w:r w:rsidRPr="00DB7380">
              <w:rPr>
                <w:rFonts w:ascii="Times New Roman" w:eastAsia="Arial" w:hAnsi="Times New Roman" w:cs="Times New Roman"/>
              </w:rPr>
              <w:t>00 000,00 EUR be PVM – 0 balų;</w:t>
            </w:r>
          </w:p>
          <w:p w14:paraId="03916A78" w14:textId="77777777" w:rsidR="00D61B35" w:rsidRDefault="00D61B35" w:rsidP="00D61B35">
            <w:pPr>
              <w:ind w:firstLine="22"/>
              <w:contextualSpacing/>
              <w:rPr>
                <w:rFonts w:ascii="Times New Roman" w:eastAsia="Arial" w:hAnsi="Times New Roman" w:cs="Times New Roman"/>
              </w:rPr>
            </w:pPr>
            <w:r w:rsidRPr="00DB7380">
              <w:rPr>
                <w:rFonts w:ascii="Times New Roman" w:eastAsia="Arial" w:hAnsi="Times New Roman" w:cs="Times New Roman"/>
              </w:rPr>
              <w:t xml:space="preserve">Geriamojo vandens ir/ar buitinių nuotekų tinklų statybos darbų vertė ne mažesnė kaip </w:t>
            </w:r>
            <w:r>
              <w:rPr>
                <w:rFonts w:ascii="Times New Roman" w:eastAsia="Arial" w:hAnsi="Times New Roman" w:cs="Times New Roman"/>
              </w:rPr>
              <w:t>8</w:t>
            </w:r>
            <w:r w:rsidRPr="00802F12">
              <w:rPr>
                <w:rFonts w:ascii="Times New Roman" w:eastAsia="Arial" w:hAnsi="Times New Roman" w:cs="Times New Roman"/>
              </w:rPr>
              <w:t xml:space="preserve">00 000,00 </w:t>
            </w:r>
            <w:r w:rsidRPr="00DB7380">
              <w:rPr>
                <w:rFonts w:ascii="Times New Roman" w:eastAsia="Arial" w:hAnsi="Times New Roman" w:cs="Times New Roman"/>
              </w:rPr>
              <w:t xml:space="preserve">EUR be PVM, bet ne didesnė kaip </w:t>
            </w:r>
            <w:r>
              <w:rPr>
                <w:rFonts w:ascii="Times New Roman" w:eastAsia="Arial" w:hAnsi="Times New Roman" w:cs="Times New Roman"/>
              </w:rPr>
              <w:t>1</w:t>
            </w:r>
            <w:r w:rsidRPr="00802F12">
              <w:rPr>
                <w:rFonts w:ascii="Times New Roman" w:eastAsia="Arial" w:hAnsi="Times New Roman" w:cs="Times New Roman"/>
              </w:rPr>
              <w:t xml:space="preserve"> 200 000,00</w:t>
            </w:r>
            <w:r w:rsidRPr="00DB7380">
              <w:rPr>
                <w:rFonts w:ascii="Times New Roman" w:eastAsia="Arial" w:hAnsi="Times New Roman" w:cs="Times New Roman"/>
              </w:rPr>
              <w:t xml:space="preserve"> EUR be PVM – </w:t>
            </w:r>
            <w:r>
              <w:rPr>
                <w:rFonts w:ascii="Times New Roman" w:eastAsia="Arial" w:hAnsi="Times New Roman" w:cs="Times New Roman"/>
              </w:rPr>
              <w:t>1</w:t>
            </w:r>
            <w:r w:rsidRPr="00DB7380">
              <w:rPr>
                <w:rFonts w:ascii="Times New Roman" w:eastAsia="Arial" w:hAnsi="Times New Roman" w:cs="Times New Roman"/>
              </w:rPr>
              <w:t xml:space="preserve"> bala</w:t>
            </w:r>
            <w:r>
              <w:rPr>
                <w:rFonts w:ascii="Times New Roman" w:eastAsia="Arial" w:hAnsi="Times New Roman" w:cs="Times New Roman"/>
              </w:rPr>
              <w:t>s</w:t>
            </w:r>
            <w:r w:rsidRPr="00DB7380">
              <w:rPr>
                <w:rFonts w:ascii="Times New Roman" w:eastAsia="Arial" w:hAnsi="Times New Roman" w:cs="Times New Roman"/>
              </w:rPr>
              <w:t>;</w:t>
            </w:r>
          </w:p>
          <w:p w14:paraId="7CAE2CDF" w14:textId="77777777" w:rsidR="00D61B35" w:rsidRPr="00DB7380" w:rsidRDefault="00D61B35" w:rsidP="00D61B35">
            <w:pPr>
              <w:ind w:firstLine="22"/>
              <w:contextualSpacing/>
              <w:rPr>
                <w:rFonts w:ascii="Times New Roman" w:eastAsia="Arial" w:hAnsi="Times New Roman" w:cs="Times New Roman"/>
              </w:rPr>
            </w:pPr>
            <w:r w:rsidRPr="002B7EBE">
              <w:rPr>
                <w:rFonts w:ascii="Times New Roman" w:eastAsia="Arial" w:hAnsi="Times New Roman" w:cs="Times New Roman"/>
              </w:rPr>
              <w:t xml:space="preserve">Geriamojo vandens ir/ar buitinių nuotekų tinklų statybos darbų vertė ne mažesnė kaip </w:t>
            </w:r>
            <w:r>
              <w:rPr>
                <w:rFonts w:ascii="Times New Roman" w:eastAsia="Arial" w:hAnsi="Times New Roman" w:cs="Times New Roman"/>
              </w:rPr>
              <w:t>1 2</w:t>
            </w:r>
            <w:r w:rsidRPr="002B7EBE">
              <w:rPr>
                <w:rFonts w:ascii="Times New Roman" w:eastAsia="Arial" w:hAnsi="Times New Roman" w:cs="Times New Roman"/>
              </w:rPr>
              <w:t xml:space="preserve">00 000,00 EUR be PVM, bet ne didesnė kaip 1 </w:t>
            </w:r>
            <w:r>
              <w:rPr>
                <w:rFonts w:ascii="Times New Roman" w:eastAsia="Arial" w:hAnsi="Times New Roman" w:cs="Times New Roman"/>
              </w:rPr>
              <w:t>6</w:t>
            </w:r>
            <w:r w:rsidRPr="002B7EBE">
              <w:rPr>
                <w:rFonts w:ascii="Times New Roman" w:eastAsia="Arial" w:hAnsi="Times New Roman" w:cs="Times New Roman"/>
              </w:rPr>
              <w:t xml:space="preserve">00 000,00 EUR be PVM – </w:t>
            </w:r>
            <w:r>
              <w:rPr>
                <w:rFonts w:ascii="Times New Roman" w:eastAsia="Arial" w:hAnsi="Times New Roman" w:cs="Times New Roman"/>
              </w:rPr>
              <w:t>2</w:t>
            </w:r>
            <w:r w:rsidRPr="002B7EBE">
              <w:rPr>
                <w:rFonts w:ascii="Times New Roman" w:eastAsia="Arial" w:hAnsi="Times New Roman" w:cs="Times New Roman"/>
              </w:rPr>
              <w:t xml:space="preserve"> balai;</w:t>
            </w:r>
          </w:p>
          <w:p w14:paraId="40FC5874" w14:textId="77777777" w:rsidR="00D61B35" w:rsidRPr="00DB7380" w:rsidRDefault="00D61B35" w:rsidP="00D61B35">
            <w:pPr>
              <w:ind w:firstLine="22"/>
              <w:contextualSpacing/>
              <w:rPr>
                <w:rFonts w:ascii="Times New Roman" w:eastAsia="Arial" w:hAnsi="Times New Roman" w:cs="Times New Roman"/>
              </w:rPr>
            </w:pPr>
            <w:r w:rsidRPr="00DB7380">
              <w:rPr>
                <w:rFonts w:ascii="Times New Roman" w:eastAsia="Arial" w:hAnsi="Times New Roman" w:cs="Times New Roman"/>
              </w:rPr>
              <w:t>Geriamojo vandens ir/ar buitinių</w:t>
            </w:r>
            <w:r w:rsidRPr="00802F12">
              <w:rPr>
                <w:rFonts w:ascii="Times New Roman" w:eastAsia="Arial" w:hAnsi="Times New Roman" w:cs="Times New Roman"/>
              </w:rPr>
              <w:t xml:space="preserve"> </w:t>
            </w:r>
            <w:r w:rsidRPr="00DB7380">
              <w:rPr>
                <w:rFonts w:ascii="Times New Roman" w:eastAsia="Arial" w:hAnsi="Times New Roman" w:cs="Times New Roman"/>
              </w:rPr>
              <w:t xml:space="preserve">nuotekų tinklų statybos darbų vertė didesnė kaip </w:t>
            </w:r>
            <w:r>
              <w:rPr>
                <w:rFonts w:ascii="Times New Roman" w:eastAsia="Arial" w:hAnsi="Times New Roman" w:cs="Times New Roman"/>
              </w:rPr>
              <w:t>1</w:t>
            </w:r>
            <w:r w:rsidRPr="00802F12">
              <w:rPr>
                <w:rFonts w:ascii="Times New Roman" w:eastAsia="Arial" w:hAnsi="Times New Roman" w:cs="Times New Roman"/>
              </w:rPr>
              <w:t xml:space="preserve"> </w:t>
            </w:r>
            <w:r>
              <w:rPr>
                <w:rFonts w:ascii="Times New Roman" w:eastAsia="Arial" w:hAnsi="Times New Roman" w:cs="Times New Roman"/>
              </w:rPr>
              <w:t>6</w:t>
            </w:r>
            <w:r w:rsidRPr="00802F12">
              <w:rPr>
                <w:rFonts w:ascii="Times New Roman" w:eastAsia="Arial" w:hAnsi="Times New Roman" w:cs="Times New Roman"/>
              </w:rPr>
              <w:t>00 000,00</w:t>
            </w:r>
            <w:r w:rsidRPr="00DB7380">
              <w:rPr>
                <w:rFonts w:ascii="Times New Roman" w:eastAsia="Arial" w:hAnsi="Times New Roman" w:cs="Times New Roman"/>
              </w:rPr>
              <w:t xml:space="preserve"> EUR be PVM, bet ne didesnė kaip </w:t>
            </w:r>
            <w:r>
              <w:rPr>
                <w:rFonts w:ascii="Times New Roman" w:eastAsia="Arial" w:hAnsi="Times New Roman" w:cs="Times New Roman"/>
              </w:rPr>
              <w:t>2</w:t>
            </w:r>
            <w:r w:rsidRPr="00802F12">
              <w:rPr>
                <w:rFonts w:ascii="Times New Roman" w:eastAsia="Arial" w:hAnsi="Times New Roman" w:cs="Times New Roman"/>
              </w:rPr>
              <w:t xml:space="preserve"> </w:t>
            </w:r>
            <w:r>
              <w:rPr>
                <w:rFonts w:ascii="Times New Roman" w:eastAsia="Arial" w:hAnsi="Times New Roman" w:cs="Times New Roman"/>
              </w:rPr>
              <w:t>0</w:t>
            </w:r>
            <w:r w:rsidRPr="00802F12">
              <w:rPr>
                <w:rFonts w:ascii="Times New Roman" w:eastAsia="Arial" w:hAnsi="Times New Roman" w:cs="Times New Roman"/>
              </w:rPr>
              <w:t>00 000,00</w:t>
            </w:r>
            <w:r w:rsidRPr="00DB7380">
              <w:rPr>
                <w:rFonts w:ascii="Times New Roman" w:eastAsia="Arial" w:hAnsi="Times New Roman" w:cs="Times New Roman"/>
              </w:rPr>
              <w:t xml:space="preserve"> EUR be PVM – </w:t>
            </w:r>
            <w:r>
              <w:rPr>
                <w:rFonts w:ascii="Times New Roman" w:eastAsia="Arial" w:hAnsi="Times New Roman" w:cs="Times New Roman"/>
              </w:rPr>
              <w:t>3</w:t>
            </w:r>
            <w:r w:rsidRPr="00DB7380">
              <w:rPr>
                <w:rFonts w:ascii="Times New Roman" w:eastAsia="Arial" w:hAnsi="Times New Roman" w:cs="Times New Roman"/>
              </w:rPr>
              <w:t xml:space="preserve"> balai;</w:t>
            </w:r>
          </w:p>
          <w:p w14:paraId="2BDA3448" w14:textId="77777777" w:rsidR="00D61B35" w:rsidRPr="00DB7380" w:rsidRDefault="00D61B35" w:rsidP="00D61B35">
            <w:pPr>
              <w:ind w:firstLine="22"/>
              <w:contextualSpacing/>
              <w:rPr>
                <w:rFonts w:ascii="Times New Roman" w:eastAsia="Arial" w:hAnsi="Times New Roman" w:cs="Times New Roman"/>
              </w:rPr>
            </w:pPr>
            <w:r w:rsidRPr="00DB7380">
              <w:rPr>
                <w:rFonts w:ascii="Times New Roman" w:eastAsia="Arial" w:hAnsi="Times New Roman" w:cs="Times New Roman"/>
              </w:rPr>
              <w:lastRenderedPageBreak/>
              <w:t>Geriamojo vandens ir/ar buitinių</w:t>
            </w:r>
            <w:r w:rsidRPr="00802F12">
              <w:rPr>
                <w:rFonts w:ascii="Times New Roman" w:eastAsia="Arial" w:hAnsi="Times New Roman" w:cs="Times New Roman"/>
              </w:rPr>
              <w:t xml:space="preserve"> </w:t>
            </w:r>
            <w:r w:rsidRPr="00DB7380">
              <w:rPr>
                <w:rFonts w:ascii="Times New Roman" w:eastAsia="Arial" w:hAnsi="Times New Roman" w:cs="Times New Roman"/>
              </w:rPr>
              <w:t xml:space="preserve">nuotekų tinklų statybos darbų vertė didesnė kaip </w:t>
            </w:r>
            <w:r>
              <w:rPr>
                <w:rFonts w:ascii="Times New Roman" w:eastAsia="Arial" w:hAnsi="Times New Roman" w:cs="Times New Roman"/>
              </w:rPr>
              <w:t>2</w:t>
            </w:r>
            <w:r w:rsidRPr="00802F12">
              <w:rPr>
                <w:rFonts w:ascii="Times New Roman" w:eastAsia="Arial" w:hAnsi="Times New Roman" w:cs="Times New Roman"/>
              </w:rPr>
              <w:t xml:space="preserve"> </w:t>
            </w:r>
            <w:r>
              <w:rPr>
                <w:rFonts w:ascii="Times New Roman" w:eastAsia="Arial" w:hAnsi="Times New Roman" w:cs="Times New Roman"/>
              </w:rPr>
              <w:t>0</w:t>
            </w:r>
            <w:r w:rsidRPr="00802F12">
              <w:rPr>
                <w:rFonts w:ascii="Times New Roman" w:eastAsia="Arial" w:hAnsi="Times New Roman" w:cs="Times New Roman"/>
              </w:rPr>
              <w:t>00 000,00</w:t>
            </w:r>
            <w:r w:rsidRPr="00DB7380">
              <w:rPr>
                <w:rFonts w:ascii="Times New Roman" w:eastAsia="Arial" w:hAnsi="Times New Roman" w:cs="Times New Roman"/>
              </w:rPr>
              <w:t xml:space="preserve">EUR be PVM, bet ne didesnė kaip </w:t>
            </w:r>
            <w:r>
              <w:rPr>
                <w:rFonts w:ascii="Times New Roman" w:eastAsia="Arial" w:hAnsi="Times New Roman" w:cs="Times New Roman"/>
              </w:rPr>
              <w:t>2</w:t>
            </w:r>
            <w:r w:rsidRPr="00802F12">
              <w:rPr>
                <w:rFonts w:ascii="Times New Roman" w:eastAsia="Arial" w:hAnsi="Times New Roman" w:cs="Times New Roman"/>
              </w:rPr>
              <w:t xml:space="preserve"> 400 000,00 </w:t>
            </w:r>
            <w:r w:rsidRPr="00DB7380">
              <w:rPr>
                <w:rFonts w:ascii="Times New Roman" w:eastAsia="Arial" w:hAnsi="Times New Roman" w:cs="Times New Roman"/>
              </w:rPr>
              <w:t xml:space="preserve">EUR be PVM – </w:t>
            </w:r>
            <w:r>
              <w:rPr>
                <w:rFonts w:ascii="Times New Roman" w:eastAsia="Arial" w:hAnsi="Times New Roman" w:cs="Times New Roman"/>
              </w:rPr>
              <w:t>4</w:t>
            </w:r>
            <w:r w:rsidRPr="00DB7380">
              <w:rPr>
                <w:rFonts w:ascii="Times New Roman" w:eastAsia="Arial" w:hAnsi="Times New Roman" w:cs="Times New Roman"/>
              </w:rPr>
              <w:t xml:space="preserve"> balai;</w:t>
            </w:r>
          </w:p>
          <w:p w14:paraId="6D147556" w14:textId="77777777" w:rsidR="00D61B35" w:rsidRDefault="00D61B35" w:rsidP="00D61B35">
            <w:pPr>
              <w:ind w:firstLine="22"/>
              <w:contextualSpacing/>
              <w:rPr>
                <w:rFonts w:ascii="Times New Roman" w:eastAsia="Arial" w:hAnsi="Times New Roman" w:cs="Times New Roman"/>
              </w:rPr>
            </w:pPr>
            <w:r w:rsidRPr="00DB7380">
              <w:rPr>
                <w:rFonts w:ascii="Times New Roman" w:eastAsia="Arial" w:hAnsi="Times New Roman" w:cs="Times New Roman"/>
              </w:rPr>
              <w:t>Geriamojo vandens ir/ar buitinių</w:t>
            </w:r>
            <w:r w:rsidRPr="00802F12">
              <w:rPr>
                <w:rFonts w:ascii="Times New Roman" w:eastAsia="Arial" w:hAnsi="Times New Roman" w:cs="Times New Roman"/>
              </w:rPr>
              <w:t xml:space="preserve"> </w:t>
            </w:r>
            <w:r w:rsidRPr="00DB7380">
              <w:rPr>
                <w:rFonts w:ascii="Times New Roman" w:eastAsia="Arial" w:hAnsi="Times New Roman" w:cs="Times New Roman"/>
              </w:rPr>
              <w:t xml:space="preserve">nuotekų tinklų statybos darbų vertė didesnė kaip </w:t>
            </w:r>
            <w:r>
              <w:rPr>
                <w:rFonts w:ascii="Times New Roman" w:eastAsia="Arial" w:hAnsi="Times New Roman" w:cs="Times New Roman"/>
              </w:rPr>
              <w:t>2</w:t>
            </w:r>
            <w:r w:rsidRPr="00802F12">
              <w:rPr>
                <w:rFonts w:ascii="Times New Roman" w:eastAsia="Arial" w:hAnsi="Times New Roman" w:cs="Times New Roman"/>
              </w:rPr>
              <w:t xml:space="preserve"> 400 000,00 </w:t>
            </w:r>
            <w:r w:rsidRPr="00DB7380">
              <w:rPr>
                <w:rFonts w:ascii="Times New Roman" w:eastAsia="Arial" w:hAnsi="Times New Roman" w:cs="Times New Roman"/>
              </w:rPr>
              <w:t xml:space="preserve">EUR be PVM, bet ne didesnė kaip </w:t>
            </w:r>
            <w:r>
              <w:rPr>
                <w:rFonts w:ascii="Times New Roman" w:eastAsia="Arial" w:hAnsi="Times New Roman" w:cs="Times New Roman"/>
              </w:rPr>
              <w:t>2</w:t>
            </w:r>
            <w:r w:rsidRPr="00802F12">
              <w:rPr>
                <w:rFonts w:ascii="Times New Roman" w:eastAsia="Arial" w:hAnsi="Times New Roman" w:cs="Times New Roman"/>
              </w:rPr>
              <w:t xml:space="preserve"> </w:t>
            </w:r>
            <w:r>
              <w:rPr>
                <w:rFonts w:ascii="Times New Roman" w:eastAsia="Arial" w:hAnsi="Times New Roman" w:cs="Times New Roman"/>
              </w:rPr>
              <w:t>8</w:t>
            </w:r>
            <w:r w:rsidRPr="00802F12">
              <w:rPr>
                <w:rFonts w:ascii="Times New Roman" w:eastAsia="Arial" w:hAnsi="Times New Roman" w:cs="Times New Roman"/>
              </w:rPr>
              <w:t>00 000,00</w:t>
            </w:r>
            <w:r w:rsidRPr="00DB7380">
              <w:rPr>
                <w:rFonts w:ascii="Times New Roman" w:eastAsia="Arial" w:hAnsi="Times New Roman" w:cs="Times New Roman"/>
              </w:rPr>
              <w:t xml:space="preserve"> EUR be PVM – </w:t>
            </w:r>
            <w:r>
              <w:rPr>
                <w:rFonts w:ascii="Times New Roman" w:eastAsia="Arial" w:hAnsi="Times New Roman" w:cs="Times New Roman"/>
              </w:rPr>
              <w:t>5</w:t>
            </w:r>
            <w:r w:rsidRPr="00DB7380">
              <w:rPr>
                <w:rFonts w:ascii="Times New Roman" w:eastAsia="Arial" w:hAnsi="Times New Roman" w:cs="Times New Roman"/>
              </w:rPr>
              <w:t xml:space="preserve"> balai;</w:t>
            </w:r>
          </w:p>
          <w:p w14:paraId="44E65383" w14:textId="77777777" w:rsidR="00D61B35" w:rsidRDefault="00D61B35" w:rsidP="00D61B35">
            <w:pPr>
              <w:ind w:firstLine="22"/>
              <w:contextualSpacing/>
              <w:rPr>
                <w:rFonts w:ascii="Times New Roman" w:eastAsia="Arial" w:hAnsi="Times New Roman" w:cs="Times New Roman"/>
              </w:rPr>
            </w:pPr>
            <w:r w:rsidRPr="002B7EBE">
              <w:rPr>
                <w:rFonts w:ascii="Times New Roman" w:eastAsia="Arial" w:hAnsi="Times New Roman" w:cs="Times New Roman"/>
              </w:rPr>
              <w:t xml:space="preserve">Geriamojo vandens ir/ar buitinių nuotekų tinklų statybos darbų vertė didesnė kaip 2 </w:t>
            </w:r>
            <w:r>
              <w:rPr>
                <w:rFonts w:ascii="Times New Roman" w:eastAsia="Arial" w:hAnsi="Times New Roman" w:cs="Times New Roman"/>
              </w:rPr>
              <w:t>8</w:t>
            </w:r>
            <w:r w:rsidRPr="002B7EBE">
              <w:rPr>
                <w:rFonts w:ascii="Times New Roman" w:eastAsia="Arial" w:hAnsi="Times New Roman" w:cs="Times New Roman"/>
              </w:rPr>
              <w:t xml:space="preserve">00 000,00 EUR be PVM, bet ne didesnė kaip </w:t>
            </w:r>
            <w:r>
              <w:rPr>
                <w:rFonts w:ascii="Times New Roman" w:eastAsia="Arial" w:hAnsi="Times New Roman" w:cs="Times New Roman"/>
              </w:rPr>
              <w:t>3</w:t>
            </w:r>
            <w:r w:rsidRPr="002B7EBE">
              <w:rPr>
                <w:rFonts w:ascii="Times New Roman" w:eastAsia="Arial" w:hAnsi="Times New Roman" w:cs="Times New Roman"/>
              </w:rPr>
              <w:t xml:space="preserve"> </w:t>
            </w:r>
            <w:r>
              <w:rPr>
                <w:rFonts w:ascii="Times New Roman" w:eastAsia="Arial" w:hAnsi="Times New Roman" w:cs="Times New Roman"/>
              </w:rPr>
              <w:t>2</w:t>
            </w:r>
            <w:r w:rsidRPr="002B7EBE">
              <w:rPr>
                <w:rFonts w:ascii="Times New Roman" w:eastAsia="Arial" w:hAnsi="Times New Roman" w:cs="Times New Roman"/>
              </w:rPr>
              <w:t xml:space="preserve">00 000,00 EUR be PVM – </w:t>
            </w:r>
            <w:r>
              <w:rPr>
                <w:rFonts w:ascii="Times New Roman" w:eastAsia="Arial" w:hAnsi="Times New Roman" w:cs="Times New Roman"/>
              </w:rPr>
              <w:t>6</w:t>
            </w:r>
            <w:r w:rsidRPr="002B7EBE">
              <w:rPr>
                <w:rFonts w:ascii="Times New Roman" w:eastAsia="Arial" w:hAnsi="Times New Roman" w:cs="Times New Roman"/>
              </w:rPr>
              <w:t xml:space="preserve"> balai;</w:t>
            </w:r>
          </w:p>
          <w:p w14:paraId="531E9863" w14:textId="77777777" w:rsidR="00D61B35" w:rsidRDefault="00D61B35" w:rsidP="00D61B35">
            <w:pPr>
              <w:ind w:firstLine="22"/>
              <w:contextualSpacing/>
              <w:rPr>
                <w:rFonts w:ascii="Times New Roman" w:eastAsia="Arial" w:hAnsi="Times New Roman" w:cs="Times New Roman"/>
              </w:rPr>
            </w:pPr>
            <w:r w:rsidRPr="002B7EBE">
              <w:rPr>
                <w:rFonts w:ascii="Times New Roman" w:eastAsia="Arial" w:hAnsi="Times New Roman" w:cs="Times New Roman"/>
              </w:rPr>
              <w:t xml:space="preserve">Geriamojo vandens ir/ar buitinių nuotekų tinklų statybos darbų vertė didesnė kaip </w:t>
            </w:r>
            <w:r>
              <w:rPr>
                <w:rFonts w:ascii="Times New Roman" w:eastAsia="Arial" w:hAnsi="Times New Roman" w:cs="Times New Roman"/>
              </w:rPr>
              <w:t>3</w:t>
            </w:r>
            <w:r w:rsidRPr="002B7EBE">
              <w:rPr>
                <w:rFonts w:ascii="Times New Roman" w:eastAsia="Arial" w:hAnsi="Times New Roman" w:cs="Times New Roman"/>
              </w:rPr>
              <w:t xml:space="preserve"> </w:t>
            </w:r>
            <w:r>
              <w:rPr>
                <w:rFonts w:ascii="Times New Roman" w:eastAsia="Arial" w:hAnsi="Times New Roman" w:cs="Times New Roman"/>
              </w:rPr>
              <w:t>2</w:t>
            </w:r>
            <w:r w:rsidRPr="002B7EBE">
              <w:rPr>
                <w:rFonts w:ascii="Times New Roman" w:eastAsia="Arial" w:hAnsi="Times New Roman" w:cs="Times New Roman"/>
              </w:rPr>
              <w:t>0</w:t>
            </w:r>
            <w:r>
              <w:rPr>
                <w:rFonts w:ascii="Times New Roman" w:eastAsia="Arial" w:hAnsi="Times New Roman" w:cs="Times New Roman"/>
              </w:rPr>
              <w:t>0</w:t>
            </w:r>
            <w:r w:rsidRPr="002B7EBE">
              <w:rPr>
                <w:rFonts w:ascii="Times New Roman" w:eastAsia="Arial" w:hAnsi="Times New Roman" w:cs="Times New Roman"/>
              </w:rPr>
              <w:t xml:space="preserve"> 000,00 EUR be PVM, bet ne didesnė kaip </w:t>
            </w:r>
            <w:r>
              <w:rPr>
                <w:rFonts w:ascii="Times New Roman" w:eastAsia="Arial" w:hAnsi="Times New Roman" w:cs="Times New Roman"/>
              </w:rPr>
              <w:t>3</w:t>
            </w:r>
            <w:r w:rsidRPr="002B7EBE">
              <w:rPr>
                <w:rFonts w:ascii="Times New Roman" w:eastAsia="Arial" w:hAnsi="Times New Roman" w:cs="Times New Roman"/>
              </w:rPr>
              <w:t xml:space="preserve"> </w:t>
            </w:r>
            <w:r>
              <w:rPr>
                <w:rFonts w:ascii="Times New Roman" w:eastAsia="Arial" w:hAnsi="Times New Roman" w:cs="Times New Roman"/>
              </w:rPr>
              <w:t>6</w:t>
            </w:r>
            <w:r w:rsidRPr="002B7EBE">
              <w:rPr>
                <w:rFonts w:ascii="Times New Roman" w:eastAsia="Arial" w:hAnsi="Times New Roman" w:cs="Times New Roman"/>
              </w:rPr>
              <w:t xml:space="preserve">00 000,00 EUR be PVM – </w:t>
            </w:r>
            <w:r>
              <w:rPr>
                <w:rFonts w:ascii="Times New Roman" w:eastAsia="Arial" w:hAnsi="Times New Roman" w:cs="Times New Roman"/>
              </w:rPr>
              <w:t>7</w:t>
            </w:r>
            <w:r w:rsidRPr="002B7EBE">
              <w:rPr>
                <w:rFonts w:ascii="Times New Roman" w:eastAsia="Arial" w:hAnsi="Times New Roman" w:cs="Times New Roman"/>
              </w:rPr>
              <w:t xml:space="preserve"> balai;</w:t>
            </w:r>
          </w:p>
          <w:p w14:paraId="57C8F8F6" w14:textId="77777777" w:rsidR="00D61B35" w:rsidRDefault="00D61B35" w:rsidP="00D61B35">
            <w:pPr>
              <w:ind w:firstLine="22"/>
              <w:contextualSpacing/>
              <w:rPr>
                <w:rFonts w:ascii="Times New Roman" w:eastAsia="Arial" w:hAnsi="Times New Roman" w:cs="Times New Roman"/>
              </w:rPr>
            </w:pPr>
            <w:r w:rsidRPr="00D61B35">
              <w:rPr>
                <w:rFonts w:ascii="Times New Roman" w:eastAsia="Arial" w:hAnsi="Times New Roman" w:cs="Times New Roman"/>
              </w:rPr>
              <w:t xml:space="preserve">Geriamojo vandens ir/ar buitinių nuotekų tinklų statybos darbų vertė didesnė kaip 3 </w:t>
            </w:r>
            <w:r>
              <w:rPr>
                <w:rFonts w:ascii="Times New Roman" w:eastAsia="Arial" w:hAnsi="Times New Roman" w:cs="Times New Roman"/>
              </w:rPr>
              <w:t>6</w:t>
            </w:r>
            <w:r w:rsidRPr="00D61B35">
              <w:rPr>
                <w:rFonts w:ascii="Times New Roman" w:eastAsia="Arial" w:hAnsi="Times New Roman" w:cs="Times New Roman"/>
              </w:rPr>
              <w:t xml:space="preserve">00 000,00 EUR be PVM, bet ne didesnė kaip </w:t>
            </w:r>
            <w:r>
              <w:rPr>
                <w:rFonts w:ascii="Times New Roman" w:eastAsia="Arial" w:hAnsi="Times New Roman" w:cs="Times New Roman"/>
              </w:rPr>
              <w:t>4</w:t>
            </w:r>
            <w:r w:rsidRPr="00D61B35">
              <w:rPr>
                <w:rFonts w:ascii="Times New Roman" w:eastAsia="Arial" w:hAnsi="Times New Roman" w:cs="Times New Roman"/>
              </w:rPr>
              <w:t xml:space="preserve"> </w:t>
            </w:r>
            <w:r>
              <w:rPr>
                <w:rFonts w:ascii="Times New Roman" w:eastAsia="Arial" w:hAnsi="Times New Roman" w:cs="Times New Roman"/>
              </w:rPr>
              <w:t>0</w:t>
            </w:r>
            <w:r w:rsidRPr="00D61B35">
              <w:rPr>
                <w:rFonts w:ascii="Times New Roman" w:eastAsia="Arial" w:hAnsi="Times New Roman" w:cs="Times New Roman"/>
              </w:rPr>
              <w:t xml:space="preserve">00 000,00 EUR be PVM – </w:t>
            </w:r>
            <w:r>
              <w:rPr>
                <w:rFonts w:ascii="Times New Roman" w:eastAsia="Arial" w:hAnsi="Times New Roman" w:cs="Times New Roman"/>
              </w:rPr>
              <w:t>8</w:t>
            </w:r>
            <w:r w:rsidRPr="00D61B35">
              <w:rPr>
                <w:rFonts w:ascii="Times New Roman" w:eastAsia="Arial" w:hAnsi="Times New Roman" w:cs="Times New Roman"/>
              </w:rPr>
              <w:t xml:space="preserve"> balai;</w:t>
            </w:r>
          </w:p>
          <w:p w14:paraId="5403DDE4" w14:textId="77777777" w:rsidR="00D61B35" w:rsidRPr="00DB7380" w:rsidRDefault="00D61B35" w:rsidP="00D61B35">
            <w:pPr>
              <w:ind w:firstLine="22"/>
              <w:contextualSpacing/>
              <w:rPr>
                <w:rFonts w:ascii="Times New Roman" w:eastAsia="Arial" w:hAnsi="Times New Roman" w:cs="Times New Roman"/>
              </w:rPr>
            </w:pPr>
            <w:r w:rsidRPr="00D61B35">
              <w:rPr>
                <w:rFonts w:ascii="Times New Roman" w:eastAsia="Arial" w:hAnsi="Times New Roman" w:cs="Times New Roman"/>
              </w:rPr>
              <w:t xml:space="preserve">Geriamojo vandens ir/ar buitinių nuotekų tinklų statybos darbų vertė didesnė kaip </w:t>
            </w:r>
            <w:r>
              <w:rPr>
                <w:rFonts w:ascii="Times New Roman" w:eastAsia="Arial" w:hAnsi="Times New Roman" w:cs="Times New Roman"/>
              </w:rPr>
              <w:t>4</w:t>
            </w:r>
            <w:r w:rsidRPr="00D61B35">
              <w:rPr>
                <w:rFonts w:ascii="Times New Roman" w:eastAsia="Arial" w:hAnsi="Times New Roman" w:cs="Times New Roman"/>
              </w:rPr>
              <w:t xml:space="preserve"> </w:t>
            </w:r>
            <w:r>
              <w:rPr>
                <w:rFonts w:ascii="Times New Roman" w:eastAsia="Arial" w:hAnsi="Times New Roman" w:cs="Times New Roman"/>
              </w:rPr>
              <w:t>0</w:t>
            </w:r>
            <w:r w:rsidRPr="00D61B35">
              <w:rPr>
                <w:rFonts w:ascii="Times New Roman" w:eastAsia="Arial" w:hAnsi="Times New Roman" w:cs="Times New Roman"/>
              </w:rPr>
              <w:t xml:space="preserve">00 000,00 EUR be PVM, bet ne didesnė kaip 4 </w:t>
            </w:r>
            <w:r>
              <w:rPr>
                <w:rFonts w:ascii="Times New Roman" w:eastAsia="Arial" w:hAnsi="Times New Roman" w:cs="Times New Roman"/>
              </w:rPr>
              <w:t>4</w:t>
            </w:r>
            <w:r w:rsidRPr="00D61B35">
              <w:rPr>
                <w:rFonts w:ascii="Times New Roman" w:eastAsia="Arial" w:hAnsi="Times New Roman" w:cs="Times New Roman"/>
              </w:rPr>
              <w:t xml:space="preserve">00 000,00 EUR be PVM – </w:t>
            </w:r>
            <w:r>
              <w:rPr>
                <w:rFonts w:ascii="Times New Roman" w:eastAsia="Arial" w:hAnsi="Times New Roman" w:cs="Times New Roman"/>
              </w:rPr>
              <w:t>9</w:t>
            </w:r>
            <w:r w:rsidRPr="00D61B35">
              <w:rPr>
                <w:rFonts w:ascii="Times New Roman" w:eastAsia="Arial" w:hAnsi="Times New Roman" w:cs="Times New Roman"/>
              </w:rPr>
              <w:t xml:space="preserve"> balai;</w:t>
            </w:r>
          </w:p>
          <w:p w14:paraId="08E470D9" w14:textId="33645C94" w:rsidR="00D61B35" w:rsidRPr="00DB7380" w:rsidRDefault="00D61B35" w:rsidP="00D61B35">
            <w:pPr>
              <w:ind w:firstLine="22"/>
              <w:rPr>
                <w:rFonts w:ascii="Times New Roman" w:eastAsia="Arial" w:hAnsi="Times New Roman" w:cs="Times New Roman"/>
              </w:rPr>
            </w:pPr>
            <w:r w:rsidRPr="00DB7380">
              <w:rPr>
                <w:rFonts w:ascii="Times New Roman" w:eastAsia="Arial" w:hAnsi="Times New Roman" w:cs="Times New Roman"/>
              </w:rPr>
              <w:t>Geriamojo vandens ir/ar buitinių</w:t>
            </w:r>
            <w:r w:rsidRPr="00802F12">
              <w:rPr>
                <w:rFonts w:ascii="Times New Roman" w:eastAsia="Arial" w:hAnsi="Times New Roman" w:cs="Times New Roman"/>
              </w:rPr>
              <w:t xml:space="preserve"> </w:t>
            </w:r>
            <w:r w:rsidRPr="00DB7380">
              <w:rPr>
                <w:rFonts w:ascii="Times New Roman" w:eastAsia="Arial" w:hAnsi="Times New Roman" w:cs="Times New Roman"/>
              </w:rPr>
              <w:t xml:space="preserve">nuotekų tinklų statybos darbų vertė didesnė kaip </w:t>
            </w:r>
            <w:r>
              <w:rPr>
                <w:rFonts w:ascii="Times New Roman" w:eastAsia="Arial" w:hAnsi="Times New Roman" w:cs="Times New Roman"/>
              </w:rPr>
              <w:t>4</w:t>
            </w:r>
            <w:r w:rsidRPr="00802F12">
              <w:rPr>
                <w:rFonts w:ascii="Times New Roman" w:eastAsia="Arial" w:hAnsi="Times New Roman" w:cs="Times New Roman"/>
              </w:rPr>
              <w:t xml:space="preserve"> </w:t>
            </w:r>
            <w:r>
              <w:rPr>
                <w:rFonts w:ascii="Times New Roman" w:eastAsia="Arial" w:hAnsi="Times New Roman" w:cs="Times New Roman"/>
              </w:rPr>
              <w:t>4</w:t>
            </w:r>
            <w:r w:rsidRPr="00802F12">
              <w:rPr>
                <w:rFonts w:ascii="Times New Roman" w:eastAsia="Arial" w:hAnsi="Times New Roman" w:cs="Times New Roman"/>
              </w:rPr>
              <w:t>00 000,00</w:t>
            </w:r>
            <w:r w:rsidRPr="00DB7380">
              <w:rPr>
                <w:rFonts w:ascii="Times New Roman" w:eastAsia="Arial" w:hAnsi="Times New Roman" w:cs="Times New Roman"/>
              </w:rPr>
              <w:t>EUR be PVM – 10 balai.</w:t>
            </w:r>
          </w:p>
        </w:tc>
      </w:tr>
    </w:tbl>
    <w:bookmarkEnd w:id="40"/>
    <w:p w14:paraId="63AB2751" w14:textId="77777777" w:rsidR="00DB7380" w:rsidRPr="00DB7380" w:rsidRDefault="00DB7380" w:rsidP="00DB7380">
      <w:pPr>
        <w:numPr>
          <w:ilvl w:val="0"/>
          <w:numId w:val="27"/>
        </w:numPr>
        <w:spacing w:after="0" w:line="240" w:lineRule="auto"/>
        <w:ind w:left="0" w:firstLine="567"/>
        <w:jc w:val="both"/>
        <w:rPr>
          <w:rFonts w:ascii="Times New Roman" w:eastAsia="Arial" w:hAnsi="Times New Roman" w:cs="Times New Roman"/>
          <w:sz w:val="22"/>
          <w:szCs w:val="22"/>
          <w:lang w:val="lt-LT"/>
        </w:rPr>
      </w:pPr>
      <w:r w:rsidRPr="00DB7380">
        <w:rPr>
          <w:rFonts w:ascii="Times New Roman" w:eastAsia="Arial" w:hAnsi="Times New Roman" w:cs="Times New Roman"/>
          <w:sz w:val="22"/>
          <w:szCs w:val="22"/>
          <w:lang w:val="lt-LT"/>
        </w:rPr>
        <w:lastRenderedPageBreak/>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38103A40" w14:textId="77777777" w:rsidR="00DB7380" w:rsidRPr="00DB7380" w:rsidRDefault="00DB7380" w:rsidP="00DB7380">
      <w:pPr>
        <w:numPr>
          <w:ilvl w:val="0"/>
          <w:numId w:val="27"/>
        </w:numPr>
        <w:spacing w:after="0" w:line="240" w:lineRule="auto"/>
        <w:ind w:left="0" w:firstLine="567"/>
        <w:jc w:val="both"/>
        <w:rPr>
          <w:rFonts w:ascii="Times New Roman" w:eastAsia="Arial" w:hAnsi="Times New Roman" w:cs="Times New Roman"/>
          <w:sz w:val="22"/>
          <w:szCs w:val="22"/>
          <w:lang w:val="lt-LT"/>
        </w:rPr>
      </w:pPr>
      <w:r w:rsidRPr="00DB7380">
        <w:rPr>
          <w:rFonts w:ascii="Times New Roman" w:eastAsia="Arial" w:hAnsi="Times New Roman" w:cs="Times New Roman"/>
          <w:sz w:val="22"/>
          <w:szCs w:val="22"/>
          <w:lang w:val="lt-LT"/>
        </w:rPr>
        <w:t>Bendras ekonominio naudingumo balas (S) apskaičiuojamas sudedant visų kriterijų balus:</w:t>
      </w:r>
    </w:p>
    <w:p w14:paraId="61976B56" w14:textId="33C158FE" w:rsidR="00DB7380" w:rsidRPr="00DB7380" w:rsidRDefault="00DB7380" w:rsidP="00DB7380">
      <w:pPr>
        <w:spacing w:after="0" w:line="240" w:lineRule="auto"/>
        <w:ind w:firstLine="567"/>
        <w:jc w:val="center"/>
        <w:rPr>
          <w:rFonts w:ascii="Times New Roman" w:eastAsia="Arial" w:hAnsi="Times New Roman" w:cs="Times New Roman"/>
          <w:sz w:val="22"/>
          <w:szCs w:val="22"/>
          <w:lang w:val="lt-LT"/>
        </w:rPr>
      </w:pPr>
      <w:r w:rsidRPr="00DB7380">
        <w:rPr>
          <w:rFonts w:ascii="Times New Roman" w:eastAsia="Arial" w:hAnsi="Times New Roman" w:cs="Times New Roman"/>
          <w:sz w:val="22"/>
          <w:szCs w:val="22"/>
          <w:lang w:val="lt-LT"/>
        </w:rPr>
        <w:t>S = C + T1 + T2</w:t>
      </w:r>
      <w:r w:rsidRPr="00802F12">
        <w:rPr>
          <w:rFonts w:ascii="Times New Roman" w:eastAsia="Arial" w:hAnsi="Times New Roman" w:cs="Times New Roman"/>
          <w:sz w:val="22"/>
          <w:szCs w:val="22"/>
          <w:lang w:val="lt-LT"/>
        </w:rPr>
        <w:t xml:space="preserve"> </w:t>
      </w:r>
    </w:p>
    <w:p w14:paraId="18F0D423" w14:textId="77777777" w:rsidR="00DB7380" w:rsidRDefault="00DB7380">
      <w:pPr>
        <w:spacing w:after="0" w:line="240" w:lineRule="auto"/>
        <w:ind w:firstLine="720"/>
        <w:jc w:val="both"/>
      </w:pPr>
    </w:p>
    <w:p w14:paraId="2A8C6B8A" w14:textId="77777777" w:rsidR="00DB7380" w:rsidRDefault="00DB7380">
      <w:pPr>
        <w:spacing w:after="0" w:line="240" w:lineRule="auto"/>
        <w:ind w:firstLine="720"/>
        <w:jc w:val="both"/>
      </w:pPr>
    </w:p>
    <w:p w14:paraId="68065EBA" w14:textId="77777777" w:rsidR="00DB7380" w:rsidRDefault="00977A9F">
      <w:pPr>
        <w:spacing w:after="0" w:line="240" w:lineRule="auto"/>
        <w:ind w:firstLine="720"/>
        <w:jc w:val="both"/>
        <w:sectPr w:rsidR="00DB7380" w:rsidSect="00DB7380">
          <w:pgSz w:w="15840" w:h="12240" w:orient="landscape"/>
          <w:pgMar w:top="1701" w:right="1134" w:bottom="990" w:left="1134" w:header="720" w:footer="720" w:gutter="0"/>
          <w:pgNumType w:start="22"/>
          <w:cols w:space="1296"/>
          <w:titlePg/>
          <w:docGrid w:linePitch="286"/>
        </w:sectPr>
      </w:pPr>
      <w:r>
        <w:br w:type="page"/>
      </w:r>
    </w:p>
    <w:p w14:paraId="1B46099A" w14:textId="77777777" w:rsidR="00BE23FC" w:rsidRPr="00E50A9A" w:rsidRDefault="00977A9F" w:rsidP="00E50A9A">
      <w:pPr>
        <w:pStyle w:val="Antrat2"/>
        <w:ind w:left="5103"/>
        <w:rPr>
          <w:rFonts w:ascii="Times New Roman" w:eastAsia="Times New Roman" w:hAnsi="Times New Roman" w:cs="Times New Roman"/>
          <w:color w:val="000000"/>
          <w:sz w:val="22"/>
          <w:szCs w:val="22"/>
        </w:rPr>
      </w:pPr>
      <w:bookmarkStart w:id="41" w:name="_heading=h.c54ikykooisi" w:colFirst="0" w:colLast="0"/>
      <w:bookmarkStart w:id="42" w:name="_Toc215145647"/>
      <w:bookmarkEnd w:id="41"/>
      <w:r w:rsidRPr="00E50A9A">
        <w:rPr>
          <w:rFonts w:ascii="Times New Roman" w:eastAsia="Times New Roman" w:hAnsi="Times New Roman" w:cs="Times New Roman"/>
          <w:color w:val="000000"/>
          <w:sz w:val="22"/>
          <w:szCs w:val="22"/>
        </w:rPr>
        <w:lastRenderedPageBreak/>
        <w:t>Pirkimo sąlygų 8 priedas</w:t>
      </w:r>
      <w:bookmarkEnd w:id="42"/>
      <w:r w:rsidRPr="00E50A9A">
        <w:rPr>
          <w:rFonts w:ascii="Times New Roman" w:eastAsia="Times New Roman" w:hAnsi="Times New Roman" w:cs="Times New Roman"/>
          <w:color w:val="000000"/>
          <w:sz w:val="22"/>
          <w:szCs w:val="22"/>
        </w:rPr>
        <w:t xml:space="preserve"> </w:t>
      </w:r>
    </w:p>
    <w:p w14:paraId="68EB0CDE" w14:textId="77777777" w:rsidR="00BE23FC" w:rsidRPr="00E50A9A" w:rsidRDefault="00977A9F" w:rsidP="00E50A9A">
      <w:pPr>
        <w:pStyle w:val="Antrat2"/>
        <w:ind w:left="5103"/>
        <w:rPr>
          <w:rFonts w:ascii="Times New Roman" w:eastAsia="Times New Roman" w:hAnsi="Times New Roman" w:cs="Times New Roman"/>
          <w:color w:val="000000"/>
          <w:sz w:val="22"/>
          <w:szCs w:val="22"/>
        </w:rPr>
      </w:pPr>
      <w:bookmarkStart w:id="43" w:name="_Toc215145648"/>
      <w:r w:rsidRPr="00E50A9A">
        <w:rPr>
          <w:rFonts w:ascii="Times New Roman" w:eastAsia="Times New Roman" w:hAnsi="Times New Roman" w:cs="Times New Roman"/>
          <w:color w:val="000000"/>
          <w:sz w:val="22"/>
          <w:szCs w:val="22"/>
        </w:rPr>
        <w:t>„Nacionalinio saugumo reikalavimų atitikties deklaracija“</w:t>
      </w:r>
      <w:bookmarkEnd w:id="43"/>
    </w:p>
    <w:p w14:paraId="1C599C22" w14:textId="77777777" w:rsidR="00BE23FC" w:rsidRDefault="00BE23FC">
      <w:pPr>
        <w:rPr>
          <w:rFonts w:ascii="Times New Roman" w:eastAsia="Times New Roman" w:hAnsi="Times New Roman" w:cs="Times New Roman"/>
          <w:sz w:val="20"/>
          <w:szCs w:val="20"/>
        </w:rPr>
      </w:pPr>
    </w:p>
    <w:p w14:paraId="34C78504" w14:textId="77777777" w:rsidR="00BE23FC" w:rsidRDefault="00BE23FC">
      <w:pPr>
        <w:shd w:val="clear" w:color="auto" w:fill="FFFFFF"/>
        <w:spacing w:after="0" w:line="240" w:lineRule="auto"/>
        <w:jc w:val="center"/>
        <w:rPr>
          <w:rFonts w:ascii="Times New Roman" w:eastAsia="Times New Roman" w:hAnsi="Times New Roman" w:cs="Times New Roman"/>
          <w:b/>
          <w:sz w:val="20"/>
          <w:szCs w:val="20"/>
        </w:rPr>
      </w:pPr>
    </w:p>
    <w:p w14:paraId="6546BAED" w14:textId="77777777" w:rsidR="00BE23FC" w:rsidRDefault="00977A9F">
      <w:pPr>
        <w:widowControl w:val="0"/>
        <w:tabs>
          <w:tab w:val="right" w:pos="907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NACIONALINIO SAUGUMO REIKALAVIMŲ ATITIKTIES DEKLARACIJA</w:t>
      </w:r>
    </w:p>
    <w:p w14:paraId="657DF315" w14:textId="77777777" w:rsidR="00BE23FC" w:rsidRDefault="00BE23FC">
      <w:pPr>
        <w:widowControl w:val="0"/>
        <w:tabs>
          <w:tab w:val="right" w:pos="9071"/>
        </w:tabs>
        <w:spacing w:after="0" w:line="240" w:lineRule="auto"/>
        <w:jc w:val="center"/>
        <w:rPr>
          <w:rFonts w:ascii="Times New Roman" w:eastAsia="Times New Roman" w:hAnsi="Times New Roman" w:cs="Times New Roman"/>
          <w:b/>
          <w:sz w:val="24"/>
          <w:szCs w:val="24"/>
        </w:rPr>
      </w:pPr>
    </w:p>
    <w:p w14:paraId="2BE3566E" w14:textId="77777777" w:rsidR="00BE23FC" w:rsidRDefault="00977A9F">
      <w:pPr>
        <w:widowControl w:val="0"/>
        <w:tabs>
          <w:tab w:val="right" w:pos="907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20__ m._____________ d. Nr. ______</w:t>
      </w:r>
    </w:p>
    <w:p w14:paraId="4B777FB8" w14:textId="77777777" w:rsidR="00BE23FC" w:rsidRDefault="00977A9F">
      <w:pPr>
        <w:widowControl w:val="0"/>
        <w:tabs>
          <w:tab w:val="right" w:pos="907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w:t>
      </w:r>
    </w:p>
    <w:p w14:paraId="426B93CE" w14:textId="77777777" w:rsidR="00BE23FC" w:rsidRDefault="00977A9F">
      <w:pPr>
        <w:widowControl w:val="0"/>
        <w:tabs>
          <w:tab w:val="right" w:pos="907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0"/>
          <w:szCs w:val="20"/>
        </w:rPr>
        <w:t>(Sudarymo vieta)</w:t>
      </w:r>
    </w:p>
    <w:p w14:paraId="34121722" w14:textId="77777777" w:rsidR="00BE23FC" w:rsidRDefault="00BE23FC">
      <w:pPr>
        <w:spacing w:after="0" w:line="240" w:lineRule="auto"/>
        <w:ind w:firstLine="567"/>
        <w:jc w:val="both"/>
        <w:rPr>
          <w:rFonts w:ascii="Times New Roman" w:eastAsia="Times New Roman" w:hAnsi="Times New Roman" w:cs="Times New Roman"/>
          <w:sz w:val="24"/>
          <w:szCs w:val="24"/>
        </w:rPr>
      </w:pPr>
    </w:p>
    <w:p w14:paraId="350E5043" w14:textId="77777777" w:rsidR="00BE23FC" w:rsidRDefault="00977A9F">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Aš, ___________________________________________________________________ ,</w:t>
      </w:r>
    </w:p>
    <w:p w14:paraId="0129FD2D" w14:textId="77777777" w:rsidR="00BE23FC" w:rsidRDefault="00977A9F">
      <w:pPr>
        <w:spacing w:after="0" w:line="240" w:lineRule="auto"/>
        <w:ind w:left="960" w:firstLine="318"/>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(tiekėjo vadovo ar jo įgalioto asmens pareigų pavadinimas, vardas ir pavardė)</w:t>
      </w:r>
    </w:p>
    <w:p w14:paraId="42E24ADD" w14:textId="77777777" w:rsidR="00BE23FC" w:rsidRDefault="00977A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patvirtinu, kad mano vadovaujamas (-a) (atstovaujamas (-a))____________________________ ,</w:t>
      </w:r>
    </w:p>
    <w:p w14:paraId="7E5EDDDE" w14:textId="77777777" w:rsidR="00BE23FC" w:rsidRDefault="00977A9F">
      <w:pPr>
        <w:spacing w:after="0" w:line="240" w:lineRule="auto"/>
        <w:ind w:left="5640" w:firstLine="742"/>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 xml:space="preserve">(tiekėjo pavadinimas)    </w:t>
      </w:r>
    </w:p>
    <w:p w14:paraId="1872944C" w14:textId="77777777" w:rsidR="00BE23FC" w:rsidRDefault="00977A9F">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dalyvaujantis (-i) ______________________________________________________________</w:t>
      </w:r>
    </w:p>
    <w:p w14:paraId="7EAFEAD1" w14:textId="77777777" w:rsidR="00BE23FC" w:rsidRDefault="00977A9F">
      <w:pPr>
        <w:spacing w:after="0" w:line="240" w:lineRule="auto"/>
        <w:ind w:left="2040" w:firstLine="370"/>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(perkančiosios organizacijos / perkančiojo subjekto pavadinimas)</w:t>
      </w:r>
    </w:p>
    <w:p w14:paraId="3DD05182" w14:textId="77777777" w:rsidR="00BE23FC" w:rsidRDefault="00977A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vykdomame  _____________________________________, atitinka toliau nurodomus reikalavimus:</w:t>
      </w:r>
    </w:p>
    <w:p w14:paraId="7BD3AC2F" w14:textId="77777777" w:rsidR="00BE23FC" w:rsidRDefault="00977A9F">
      <w:pPr>
        <w:spacing w:after="0" w:line="240" w:lineRule="auto"/>
        <w:ind w:firstLine="636"/>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(pirkimo objekto pavadinimas, pirkimo numeris, pirkimo paskelbimo CVP IS data</w:t>
      </w:r>
      <w:r>
        <w:rPr>
          <w:rFonts w:ascii="Times New Roman" w:eastAsia="Times New Roman" w:hAnsi="Times New Roman" w:cs="Times New Roman"/>
          <w:sz w:val="20"/>
          <w:szCs w:val="20"/>
        </w:rPr>
        <w:t>)</w:t>
      </w:r>
    </w:p>
    <w:p w14:paraId="02817D9D" w14:textId="77777777" w:rsidR="00BE23FC" w:rsidRDefault="00BE23FC">
      <w:pPr>
        <w:shd w:val="clear" w:color="auto" w:fill="FFFFFF"/>
        <w:spacing w:after="0" w:line="240" w:lineRule="auto"/>
        <w:ind w:firstLine="424"/>
        <w:rPr>
          <w:rFonts w:ascii="Times New Roman" w:eastAsia="Times New Roman" w:hAnsi="Times New Roman" w:cs="Times New Roman"/>
          <w:i/>
          <w:sz w:val="20"/>
          <w:szCs w:val="20"/>
          <w:highlight w:val="yellow"/>
        </w:rPr>
      </w:pPr>
    </w:p>
    <w:tbl>
      <w:tblPr>
        <w:tblStyle w:val="4"/>
        <w:tblW w:w="10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2"/>
        <w:gridCol w:w="9862"/>
      </w:tblGrid>
      <w:tr w:rsidR="00BE23FC" w14:paraId="1B01D89E" w14:textId="77777777">
        <w:trPr>
          <w:trHeight w:val="164"/>
        </w:trPr>
        <w:tc>
          <w:tcPr>
            <w:tcW w:w="362" w:type="dxa"/>
            <w:tcBorders>
              <w:top w:val="single" w:sz="4" w:space="0" w:color="000000"/>
              <w:left w:val="single" w:sz="4" w:space="0" w:color="000000"/>
              <w:bottom w:val="single" w:sz="4" w:space="0" w:color="000000"/>
              <w:right w:val="nil"/>
            </w:tcBorders>
          </w:tcPr>
          <w:p w14:paraId="3CBCB14C" w14:textId="77777777" w:rsidR="00BE23FC" w:rsidRDefault="00977A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862" w:type="dxa"/>
            <w:vMerge w:val="restart"/>
            <w:tcBorders>
              <w:top w:val="nil"/>
              <w:left w:val="nil"/>
              <w:bottom w:val="nil"/>
              <w:right w:val="nil"/>
            </w:tcBorders>
          </w:tcPr>
          <w:p w14:paraId="2DEA9278" w14:textId="77777777" w:rsidR="00BE23FC" w:rsidRDefault="00977A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(_____________)</w:t>
            </w:r>
          </w:p>
        </w:tc>
      </w:tr>
      <w:tr w:rsidR="00BE23FC" w14:paraId="0421CE52" w14:textId="77777777">
        <w:trPr>
          <w:trHeight w:val="164"/>
        </w:trPr>
        <w:tc>
          <w:tcPr>
            <w:tcW w:w="362" w:type="dxa"/>
            <w:tcBorders>
              <w:top w:val="single" w:sz="4" w:space="0" w:color="000000"/>
              <w:left w:val="nil"/>
              <w:bottom w:val="nil"/>
              <w:right w:val="nil"/>
            </w:tcBorders>
          </w:tcPr>
          <w:p w14:paraId="30DFE2C4" w14:textId="77777777" w:rsidR="00BE23FC" w:rsidRDefault="00BE23FC">
            <w:pPr>
              <w:spacing w:after="0" w:line="240" w:lineRule="auto"/>
              <w:rPr>
                <w:rFonts w:ascii="Times New Roman" w:eastAsia="Times New Roman" w:hAnsi="Times New Roman" w:cs="Times New Roman"/>
                <w:sz w:val="24"/>
                <w:szCs w:val="24"/>
              </w:rPr>
            </w:pPr>
          </w:p>
        </w:tc>
        <w:tc>
          <w:tcPr>
            <w:tcW w:w="9862" w:type="dxa"/>
            <w:vMerge/>
            <w:tcBorders>
              <w:top w:val="nil"/>
              <w:left w:val="nil"/>
              <w:bottom w:val="nil"/>
              <w:right w:val="nil"/>
            </w:tcBorders>
          </w:tcPr>
          <w:p w14:paraId="180B49FB" w14:textId="77777777" w:rsidR="00BE23FC" w:rsidRDefault="00BE23FC">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BE23FC" w14:paraId="1CD6BC08" w14:textId="77777777">
        <w:trPr>
          <w:trHeight w:val="1175"/>
        </w:trPr>
        <w:tc>
          <w:tcPr>
            <w:tcW w:w="362" w:type="dxa"/>
            <w:tcBorders>
              <w:top w:val="nil"/>
              <w:left w:val="nil"/>
              <w:bottom w:val="nil"/>
              <w:right w:val="nil"/>
            </w:tcBorders>
          </w:tcPr>
          <w:p w14:paraId="1FF4D2BE" w14:textId="77777777" w:rsidR="00BE23FC" w:rsidRDefault="00BE23FC">
            <w:pPr>
              <w:spacing w:after="0" w:line="240" w:lineRule="auto"/>
              <w:rPr>
                <w:rFonts w:ascii="Times New Roman" w:eastAsia="Times New Roman" w:hAnsi="Times New Roman" w:cs="Times New Roman"/>
                <w:sz w:val="24"/>
                <w:szCs w:val="24"/>
              </w:rPr>
            </w:pPr>
          </w:p>
        </w:tc>
        <w:tc>
          <w:tcPr>
            <w:tcW w:w="9862" w:type="dxa"/>
            <w:vMerge/>
            <w:tcBorders>
              <w:top w:val="nil"/>
              <w:left w:val="nil"/>
              <w:bottom w:val="nil"/>
              <w:right w:val="nil"/>
            </w:tcBorders>
          </w:tcPr>
          <w:p w14:paraId="0E458A49" w14:textId="77777777" w:rsidR="00BE23FC" w:rsidRDefault="00BE23FC">
            <w:pPr>
              <w:widowControl w:val="0"/>
              <w:pBdr>
                <w:top w:val="nil"/>
                <w:left w:val="nil"/>
                <w:bottom w:val="nil"/>
                <w:right w:val="nil"/>
                <w:between w:val="nil"/>
              </w:pBdr>
              <w:spacing w:after="0"/>
              <w:rPr>
                <w:rFonts w:ascii="Times New Roman" w:eastAsia="Times New Roman" w:hAnsi="Times New Roman" w:cs="Times New Roman"/>
                <w:sz w:val="24"/>
                <w:szCs w:val="24"/>
              </w:rPr>
            </w:pPr>
          </w:p>
        </w:tc>
      </w:tr>
    </w:tbl>
    <w:p w14:paraId="74F84A82" w14:textId="77777777" w:rsidR="00BE23FC" w:rsidRDefault="00977A9F">
      <w:pPr>
        <w:shd w:val="clear" w:color="auto" w:fill="FFFFFF"/>
        <w:spacing w:after="0" w:line="240" w:lineRule="auto"/>
        <w:ind w:firstLine="2880"/>
        <w:rPr>
          <w:rFonts w:ascii="Times New Roman" w:eastAsia="Times New Roman" w:hAnsi="Times New Roman" w:cs="Times New Roman"/>
          <w:i/>
          <w:sz w:val="20"/>
          <w:szCs w:val="20"/>
        </w:rPr>
      </w:pPr>
      <w:r>
        <w:rPr>
          <w:rFonts w:ascii="Times New Roman" w:eastAsia="Times New Roman" w:hAnsi="Times New Roman" w:cs="Times New Roman"/>
          <w:i/>
          <w:sz w:val="20"/>
          <w:szCs w:val="20"/>
        </w:rPr>
        <w:t>(pirkimo dokumentų punktai)</w:t>
      </w:r>
    </w:p>
    <w:p w14:paraId="744F41A1" w14:textId="77777777" w:rsidR="00BE23FC" w:rsidRDefault="00BE23FC">
      <w:pPr>
        <w:shd w:val="clear" w:color="auto" w:fill="FFFFFF"/>
        <w:spacing w:after="0" w:line="240" w:lineRule="auto"/>
        <w:ind w:firstLine="424"/>
        <w:rPr>
          <w:rFonts w:ascii="Times New Roman" w:eastAsia="Times New Roman" w:hAnsi="Times New Roman" w:cs="Times New Roman"/>
          <w:i/>
          <w:sz w:val="20"/>
          <w:szCs w:val="20"/>
        </w:rPr>
      </w:pPr>
    </w:p>
    <w:tbl>
      <w:tblPr>
        <w:tblStyle w:val="2"/>
        <w:tblW w:w="9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2"/>
        <w:gridCol w:w="9192"/>
      </w:tblGrid>
      <w:tr w:rsidR="00BE23FC" w14:paraId="0BA52380" w14:textId="77777777">
        <w:tc>
          <w:tcPr>
            <w:tcW w:w="352" w:type="dxa"/>
            <w:tcBorders>
              <w:top w:val="single" w:sz="4" w:space="0" w:color="000000"/>
              <w:left w:val="single" w:sz="4" w:space="0" w:color="000000"/>
              <w:bottom w:val="single" w:sz="4" w:space="0" w:color="000000"/>
              <w:right w:val="nil"/>
            </w:tcBorders>
          </w:tcPr>
          <w:p w14:paraId="1F95A69D" w14:textId="77777777" w:rsidR="00BE23FC" w:rsidRDefault="00977A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192" w:type="dxa"/>
            <w:vMerge w:val="restart"/>
            <w:tcBorders>
              <w:top w:val="nil"/>
              <w:left w:val="nil"/>
              <w:bottom w:val="nil"/>
              <w:right w:val="nil"/>
            </w:tcBorders>
          </w:tcPr>
          <w:p w14:paraId="4B25A8E1" w14:textId="77777777" w:rsidR="00BE23FC" w:rsidRDefault="00977A9F">
            <w:pPr>
              <w:shd w:val="clear" w:color="auto" w:fill="FFFFFF"/>
              <w:spacing w:after="0"/>
              <w:jc w:val="both"/>
              <w:rPr>
                <w:rFonts w:ascii="Times New Roman" w:eastAsia="Times New Roman" w:hAnsi="Times New Roman" w:cs="Times New Roman"/>
                <w:i/>
                <w:sz w:val="20"/>
                <w:szCs w:val="20"/>
              </w:rPr>
            </w:pPr>
            <w:r>
              <w:rPr>
                <w:rFonts w:ascii="Times New Roman" w:eastAsia="Times New Roman" w:hAnsi="Times New Roman" w:cs="Times New Roman"/>
                <w:sz w:val="24"/>
                <w:szCs w:val="24"/>
              </w:rPr>
              <w:t>tiekėjo siūlomos teikti paslaugos nekelia grėsmės nacionaliniam saugumui – vadovaujantis PĮ 50 straipsnio 9 dalies 2 punktu, paslaugų teikimas nebus vykdomas iš VPĮ 92 straipsnio 14 dalyje numatytame sąraše nurodytų valstybių ar teritorijų. (_____________)</w:t>
            </w:r>
            <w:r>
              <w:rPr>
                <w:rFonts w:ascii="Times New Roman" w:eastAsia="Times New Roman" w:hAnsi="Times New Roman" w:cs="Times New Roman"/>
                <w:i/>
                <w:sz w:val="20"/>
                <w:szCs w:val="20"/>
              </w:rPr>
              <w:t xml:space="preserve">   </w:t>
            </w:r>
          </w:p>
          <w:p w14:paraId="7ECCA364" w14:textId="77777777" w:rsidR="00BE23FC" w:rsidRDefault="00977A9F">
            <w:pPr>
              <w:shd w:val="clear" w:color="auto" w:fill="FFFFFF"/>
              <w:spacing w:after="0"/>
              <w:ind w:firstLine="3339"/>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(pirkimo dokumentų punktai) </w:t>
            </w:r>
          </w:p>
        </w:tc>
      </w:tr>
      <w:tr w:rsidR="00BE23FC" w14:paraId="263CDBC2" w14:textId="77777777">
        <w:tc>
          <w:tcPr>
            <w:tcW w:w="352" w:type="dxa"/>
            <w:tcBorders>
              <w:top w:val="single" w:sz="4" w:space="0" w:color="000000"/>
              <w:left w:val="nil"/>
              <w:bottom w:val="nil"/>
              <w:right w:val="nil"/>
            </w:tcBorders>
          </w:tcPr>
          <w:p w14:paraId="594F95D4" w14:textId="77777777" w:rsidR="00BE23FC" w:rsidRDefault="00BE23FC">
            <w:pPr>
              <w:spacing w:after="0" w:line="240" w:lineRule="auto"/>
              <w:rPr>
                <w:rFonts w:ascii="Times New Roman" w:eastAsia="Times New Roman" w:hAnsi="Times New Roman" w:cs="Times New Roman"/>
                <w:sz w:val="24"/>
                <w:szCs w:val="24"/>
                <w:highlight w:val="yellow"/>
              </w:rPr>
            </w:pPr>
          </w:p>
        </w:tc>
        <w:tc>
          <w:tcPr>
            <w:tcW w:w="9192" w:type="dxa"/>
            <w:vMerge/>
            <w:tcBorders>
              <w:top w:val="nil"/>
              <w:left w:val="nil"/>
              <w:bottom w:val="nil"/>
              <w:right w:val="nil"/>
            </w:tcBorders>
          </w:tcPr>
          <w:p w14:paraId="5D33C5EC" w14:textId="77777777" w:rsidR="00BE23FC" w:rsidRDefault="00BE23FC">
            <w:pPr>
              <w:widowControl w:val="0"/>
              <w:pBdr>
                <w:top w:val="nil"/>
                <w:left w:val="nil"/>
                <w:bottom w:val="nil"/>
                <w:right w:val="nil"/>
                <w:between w:val="nil"/>
              </w:pBdr>
              <w:spacing w:after="0"/>
              <w:rPr>
                <w:rFonts w:ascii="Times New Roman" w:eastAsia="Times New Roman" w:hAnsi="Times New Roman" w:cs="Times New Roman"/>
                <w:sz w:val="24"/>
                <w:szCs w:val="24"/>
                <w:highlight w:val="yellow"/>
              </w:rPr>
            </w:pPr>
          </w:p>
        </w:tc>
      </w:tr>
      <w:tr w:rsidR="00BE23FC" w14:paraId="13893262" w14:textId="77777777">
        <w:tc>
          <w:tcPr>
            <w:tcW w:w="352" w:type="dxa"/>
            <w:tcBorders>
              <w:top w:val="nil"/>
              <w:left w:val="nil"/>
              <w:bottom w:val="nil"/>
              <w:right w:val="nil"/>
            </w:tcBorders>
          </w:tcPr>
          <w:p w14:paraId="07C75FF8" w14:textId="77777777" w:rsidR="00BE23FC" w:rsidRDefault="00BE23FC">
            <w:pPr>
              <w:spacing w:after="0" w:line="240" w:lineRule="auto"/>
              <w:rPr>
                <w:rFonts w:ascii="Times New Roman" w:eastAsia="Times New Roman" w:hAnsi="Times New Roman" w:cs="Times New Roman"/>
                <w:sz w:val="24"/>
                <w:szCs w:val="24"/>
                <w:highlight w:val="yellow"/>
              </w:rPr>
            </w:pPr>
          </w:p>
        </w:tc>
        <w:tc>
          <w:tcPr>
            <w:tcW w:w="9192" w:type="dxa"/>
            <w:vMerge/>
            <w:tcBorders>
              <w:top w:val="nil"/>
              <w:left w:val="nil"/>
              <w:bottom w:val="nil"/>
              <w:right w:val="nil"/>
            </w:tcBorders>
          </w:tcPr>
          <w:p w14:paraId="06B9734E" w14:textId="77777777" w:rsidR="00BE23FC" w:rsidRDefault="00BE23FC">
            <w:pPr>
              <w:widowControl w:val="0"/>
              <w:pBdr>
                <w:top w:val="nil"/>
                <w:left w:val="nil"/>
                <w:bottom w:val="nil"/>
                <w:right w:val="nil"/>
                <w:between w:val="nil"/>
              </w:pBdr>
              <w:spacing w:after="0"/>
              <w:rPr>
                <w:rFonts w:ascii="Times New Roman" w:eastAsia="Times New Roman" w:hAnsi="Times New Roman" w:cs="Times New Roman"/>
                <w:sz w:val="24"/>
                <w:szCs w:val="24"/>
                <w:highlight w:val="yellow"/>
              </w:rPr>
            </w:pPr>
          </w:p>
        </w:tc>
      </w:tr>
    </w:tbl>
    <w:p w14:paraId="115E922D" w14:textId="77777777" w:rsidR="00BE23FC" w:rsidRDefault="00BE23FC">
      <w:pPr>
        <w:widowControl w:val="0"/>
        <w:shd w:val="clear" w:color="auto" w:fill="FFFFFF"/>
        <w:spacing w:after="0" w:line="240" w:lineRule="auto"/>
        <w:ind w:firstLine="567"/>
        <w:jc w:val="both"/>
        <w:rPr>
          <w:rFonts w:ascii="Times New Roman" w:eastAsia="Times New Roman" w:hAnsi="Times New Roman" w:cs="Times New Roman"/>
          <w:sz w:val="20"/>
          <w:szCs w:val="20"/>
          <w:shd w:val="clear" w:color="auto" w:fill="008000"/>
        </w:rPr>
      </w:pPr>
    </w:p>
    <w:p w14:paraId="741A8124" w14:textId="77777777" w:rsidR="00BE23FC" w:rsidRDefault="00977A9F">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Patvirtinu, kad šie duomenys yra teisingi ir aktualūs pasiūlymo pateikimo dieną.</w:t>
      </w:r>
    </w:p>
    <w:p w14:paraId="22FEEADB" w14:textId="77777777" w:rsidR="00BE23FC" w:rsidRDefault="00977A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Suprantu, kad vadovaudamasis PĮ 52 straipsnio 4 dalimi perkantysis subjektas bet kuriuo pirkimo procedūros metu gali paprašyti dalyvių pateikti visus ar dalį dokumentų, patvirtinančių atitiktį PĮ 50 straipsnio 9 dalies reikalavimams, jeigu tai būtina siekiant užtikrinti tinkamą pirkimo procedūros atlikimą.</w:t>
      </w:r>
    </w:p>
    <w:p w14:paraId="0287700E" w14:textId="77777777" w:rsidR="00BE23FC" w:rsidRDefault="00977A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20E269E8" w14:textId="77777777" w:rsidR="00BE23FC" w:rsidRDefault="00BE23FC">
      <w:pPr>
        <w:widowControl w:val="0"/>
        <w:spacing w:after="0" w:line="240" w:lineRule="auto"/>
        <w:ind w:left="709"/>
        <w:jc w:val="both"/>
        <w:rPr>
          <w:rFonts w:ascii="Times New Roman" w:eastAsia="Times New Roman" w:hAnsi="Times New Roman" w:cs="Times New Roman"/>
          <w:sz w:val="18"/>
          <w:szCs w:val="18"/>
        </w:rPr>
      </w:pPr>
    </w:p>
    <w:p w14:paraId="5A91C22A" w14:textId="77777777" w:rsidR="00BE23FC" w:rsidRDefault="00BE23FC">
      <w:pPr>
        <w:widowControl w:val="0"/>
        <w:spacing w:after="0" w:line="240" w:lineRule="auto"/>
        <w:jc w:val="center"/>
        <w:rPr>
          <w:rFonts w:ascii="Times New Roman" w:eastAsia="Times New Roman" w:hAnsi="Times New Roman" w:cs="Times New Roman"/>
          <w:sz w:val="18"/>
          <w:szCs w:val="18"/>
        </w:rPr>
      </w:pPr>
    </w:p>
    <w:p w14:paraId="24D2A039" w14:textId="77777777" w:rsidR="00BE23FC" w:rsidRDefault="00977A9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w:t>
      </w:r>
      <w:r>
        <w:rPr>
          <w:rFonts w:ascii="Times New Roman" w:eastAsia="Times New Roman" w:hAnsi="Times New Roman" w:cs="Times New Roman"/>
          <w:i/>
          <w:sz w:val="22"/>
          <w:szCs w:val="22"/>
        </w:rPr>
        <w:t xml:space="preserve">                         </w:t>
      </w:r>
      <w:r>
        <w:rPr>
          <w:rFonts w:ascii="Times New Roman" w:eastAsia="Times New Roman" w:hAnsi="Times New Roman" w:cs="Times New Roman"/>
          <w:sz w:val="24"/>
          <w:szCs w:val="24"/>
        </w:rPr>
        <w:t>____________________                 ___________________</w:t>
      </w:r>
    </w:p>
    <w:p w14:paraId="327313E9" w14:textId="77777777" w:rsidR="00C11E9A" w:rsidRDefault="00977A9F">
      <w:pPr>
        <w:widowControl w:val="0"/>
        <w:spacing w:after="0" w:line="240" w:lineRule="auto"/>
        <w:rPr>
          <w:rFonts w:ascii="Times New Roman" w:eastAsia="Times New Roman" w:hAnsi="Times New Roman" w:cs="Times New Roman"/>
          <w:i/>
          <w:sz w:val="22"/>
          <w:szCs w:val="22"/>
        </w:rPr>
        <w:sectPr w:rsidR="00C11E9A" w:rsidSect="00DB7380">
          <w:pgSz w:w="12240" w:h="15840"/>
          <w:pgMar w:top="1134" w:right="990" w:bottom="1134" w:left="1701" w:header="720" w:footer="720" w:gutter="0"/>
          <w:pgNumType w:start="22"/>
          <w:cols w:space="1296"/>
          <w:titlePg/>
          <w:docGrid w:linePitch="286"/>
        </w:sectPr>
      </w:pPr>
      <w:r>
        <w:rPr>
          <w:rFonts w:ascii="Times New Roman" w:eastAsia="Times New Roman" w:hAnsi="Times New Roman" w:cs="Times New Roman"/>
          <w:i/>
          <w:sz w:val="22"/>
          <w:szCs w:val="22"/>
        </w:rPr>
        <w:t>(pareigos)                                                           (parašas)                                                 (vardas ir pavardė)</w:t>
      </w:r>
    </w:p>
    <w:p w14:paraId="45DCBFCD" w14:textId="77777777" w:rsidR="00C11E9A" w:rsidRPr="00C11E9A" w:rsidRDefault="00C11E9A" w:rsidP="00C11E9A">
      <w:pPr>
        <w:keepNext/>
        <w:keepLines/>
        <w:pBdr>
          <w:bottom w:val="single" w:sz="4" w:space="2" w:color="ED7D31" w:themeColor="accent2"/>
        </w:pBdr>
        <w:spacing w:after="0" w:line="240" w:lineRule="auto"/>
        <w:ind w:left="5103"/>
        <w:outlineLvl w:val="0"/>
        <w:rPr>
          <w:rFonts w:ascii="Times New Roman" w:eastAsiaTheme="majorEastAsia" w:hAnsi="Times New Roman" w:cs="Times New Roman"/>
          <w:lang w:val="lt-LT"/>
        </w:rPr>
      </w:pPr>
      <w:r w:rsidRPr="00C11E9A">
        <w:rPr>
          <w:rFonts w:ascii="Times New Roman" w:eastAsiaTheme="majorEastAsia" w:hAnsi="Times New Roman" w:cs="Times New Roman"/>
          <w:lang w:val="lt-LT"/>
        </w:rPr>
        <w:lastRenderedPageBreak/>
        <w:t>Specialiųjų sąlygų 9 priedas „Deklaracijos dėl aplinkos apsaugos kriterijų užtikrinimo forma“</w:t>
      </w:r>
    </w:p>
    <w:p w14:paraId="40B7062C" w14:textId="77777777" w:rsidR="00C11E9A" w:rsidRPr="00C11E9A" w:rsidRDefault="00C11E9A" w:rsidP="00C11E9A">
      <w:pPr>
        <w:rPr>
          <w:rFonts w:asciiTheme="minorHAnsi" w:eastAsiaTheme="minorEastAsia" w:hAnsiTheme="minorHAnsi" w:cstheme="minorBidi"/>
          <w:lang w:val="lt-LT"/>
        </w:rPr>
      </w:pPr>
    </w:p>
    <w:p w14:paraId="487492A3" w14:textId="77777777" w:rsidR="00C11E9A" w:rsidRPr="00C11E9A" w:rsidRDefault="00C11E9A" w:rsidP="00C11E9A">
      <w:pPr>
        <w:jc w:val="center"/>
        <w:rPr>
          <w:rFonts w:ascii="Times New Roman" w:eastAsiaTheme="minorEastAsia" w:hAnsi="Times New Roman" w:cs="Times New Roman"/>
          <w:i/>
          <w:iCs/>
          <w:sz w:val="16"/>
          <w:szCs w:val="16"/>
          <w:lang w:val="lt-LT"/>
        </w:rPr>
      </w:pPr>
      <w:r w:rsidRPr="00C11E9A">
        <w:rPr>
          <w:rFonts w:ascii="Times New Roman" w:eastAsiaTheme="minorEastAsia" w:hAnsi="Times New Roman" w:cs="Times New Roman"/>
          <w:i/>
          <w:iCs/>
          <w:sz w:val="16"/>
          <w:szCs w:val="16"/>
          <w:lang w:val="lt-LT"/>
        </w:rPr>
        <w:t>(Tiekėjo pavadinimas)</w:t>
      </w:r>
    </w:p>
    <w:p w14:paraId="3B2A4A16" w14:textId="77777777" w:rsidR="00C11E9A" w:rsidRPr="00C11E9A" w:rsidRDefault="00C11E9A" w:rsidP="00C11E9A">
      <w:pPr>
        <w:jc w:val="center"/>
        <w:rPr>
          <w:rFonts w:ascii="Times New Roman" w:eastAsiaTheme="minorEastAsia" w:hAnsi="Times New Roman" w:cs="Times New Roman"/>
          <w:i/>
          <w:iCs/>
          <w:sz w:val="16"/>
          <w:szCs w:val="16"/>
          <w:lang w:val="lt-LT"/>
        </w:rPr>
      </w:pPr>
      <w:r w:rsidRPr="00C11E9A">
        <w:rPr>
          <w:rFonts w:ascii="Times New Roman" w:eastAsiaTheme="minorEastAsia" w:hAnsi="Times New Roman" w:cs="Times New Roman"/>
          <w:i/>
          <w:iCs/>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6903C9" w14:textId="77777777" w:rsidR="00C11E9A" w:rsidRPr="00C11E9A" w:rsidRDefault="00C11E9A" w:rsidP="00C11E9A">
      <w:pPr>
        <w:jc w:val="center"/>
        <w:rPr>
          <w:rFonts w:ascii="Times New Roman" w:eastAsiaTheme="minorEastAsia" w:hAnsi="Times New Roman" w:cs="Times New Roman"/>
          <w:b/>
          <w:lang w:val="lt-LT"/>
        </w:rPr>
      </w:pPr>
    </w:p>
    <w:p w14:paraId="37C30F09"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
          <w:bCs/>
          <w:lang w:val="lt-LT"/>
        </w:rPr>
      </w:pPr>
      <w:r w:rsidRPr="00C11E9A">
        <w:rPr>
          <w:rFonts w:ascii="Times New Roman" w:eastAsiaTheme="minorEastAsia" w:hAnsi="Times New Roman" w:cs="Times New Roman"/>
          <w:b/>
          <w:bCs/>
          <w:lang w:val="lt-LT"/>
        </w:rPr>
        <w:t xml:space="preserve">APLINKOS APSAUGOS REIKALAVIMŲ TECHNINĖS ATITIKTIES DEKLARACIJA </w:t>
      </w:r>
    </w:p>
    <w:p w14:paraId="51249E04"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
          <w:bCs/>
          <w:lang w:val="lt-LT"/>
        </w:rPr>
      </w:pPr>
      <w:r w:rsidRPr="00C11E9A">
        <w:rPr>
          <w:rFonts w:ascii="Times New Roman" w:eastAsiaTheme="minorEastAsia" w:hAnsi="Times New Roman" w:cs="Times New Roman"/>
          <w:lang w:val="lt-LT"/>
        </w:rPr>
        <w:t>_____________</w:t>
      </w:r>
      <w:r w:rsidRPr="00C11E9A">
        <w:rPr>
          <w:rFonts w:ascii="Times New Roman" w:eastAsiaTheme="minorEastAsia" w:hAnsi="Times New Roman" w:cs="Times New Roman"/>
          <w:b/>
          <w:bCs/>
          <w:lang w:val="lt-LT"/>
        </w:rPr>
        <w:t xml:space="preserve"> </w:t>
      </w:r>
      <w:r w:rsidRPr="00C11E9A">
        <w:rPr>
          <w:rFonts w:ascii="Times New Roman" w:eastAsiaTheme="minorEastAsia" w:hAnsi="Times New Roman" w:cs="Times New Roman"/>
          <w:lang w:val="lt-LT"/>
        </w:rPr>
        <w:t>Nr.______</w:t>
      </w:r>
    </w:p>
    <w:p w14:paraId="04CEDFD1" w14:textId="77777777" w:rsidR="00C11E9A" w:rsidRPr="00C11E9A" w:rsidRDefault="00C11E9A" w:rsidP="00C11E9A">
      <w:pPr>
        <w:shd w:val="clear" w:color="auto" w:fill="FFFFFF"/>
        <w:spacing w:after="0" w:line="240" w:lineRule="auto"/>
        <w:ind w:firstLine="3969"/>
        <w:rPr>
          <w:rFonts w:ascii="Times New Roman" w:eastAsiaTheme="minorEastAsia" w:hAnsi="Times New Roman" w:cs="Times New Roman"/>
          <w:bCs/>
          <w:i/>
          <w:iCs/>
          <w:color w:val="000000"/>
          <w:sz w:val="16"/>
          <w:szCs w:val="16"/>
          <w:lang w:val="lt-LT"/>
        </w:rPr>
      </w:pPr>
      <w:r w:rsidRPr="00C11E9A">
        <w:rPr>
          <w:rFonts w:ascii="Times New Roman" w:eastAsiaTheme="minorEastAsia" w:hAnsi="Times New Roman" w:cs="Times New Roman"/>
          <w:bCs/>
          <w:i/>
          <w:iCs/>
          <w:color w:val="000000"/>
          <w:sz w:val="16"/>
          <w:szCs w:val="16"/>
          <w:lang w:val="lt-LT"/>
        </w:rPr>
        <w:t xml:space="preserve">           (Data)</w:t>
      </w:r>
    </w:p>
    <w:p w14:paraId="0F6CF8AB" w14:textId="77777777" w:rsidR="00C11E9A" w:rsidRPr="00C11E9A" w:rsidRDefault="00C11E9A" w:rsidP="00C11E9A">
      <w:pPr>
        <w:shd w:val="clear" w:color="auto" w:fill="FFFFFF"/>
        <w:spacing w:after="0" w:line="240" w:lineRule="auto"/>
        <w:ind w:firstLine="3969"/>
        <w:rPr>
          <w:rFonts w:ascii="Times New Roman" w:eastAsiaTheme="minorEastAsia" w:hAnsi="Times New Roman" w:cs="Times New Roman"/>
          <w:bCs/>
          <w:color w:val="000000"/>
          <w:lang w:val="lt-LT"/>
        </w:rPr>
      </w:pPr>
    </w:p>
    <w:p w14:paraId="628C843F"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Cs/>
          <w:color w:val="000000"/>
          <w:lang w:val="lt-LT"/>
        </w:rPr>
      </w:pPr>
      <w:r w:rsidRPr="00C11E9A">
        <w:rPr>
          <w:rFonts w:ascii="Times New Roman" w:eastAsiaTheme="minorEastAsia" w:hAnsi="Times New Roman" w:cs="Times New Roman"/>
          <w:bCs/>
          <w:color w:val="000000"/>
          <w:lang w:val="lt-LT"/>
        </w:rPr>
        <w:t>_____________</w:t>
      </w:r>
    </w:p>
    <w:p w14:paraId="43BA53B5"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Cs/>
          <w:i/>
          <w:iCs/>
          <w:color w:val="000000"/>
          <w:sz w:val="16"/>
          <w:szCs w:val="16"/>
          <w:lang w:val="lt-LT"/>
        </w:rPr>
      </w:pPr>
      <w:r w:rsidRPr="00C11E9A">
        <w:rPr>
          <w:rFonts w:ascii="Times New Roman" w:eastAsiaTheme="minorEastAsia" w:hAnsi="Times New Roman" w:cs="Times New Roman"/>
          <w:bCs/>
          <w:i/>
          <w:iCs/>
          <w:color w:val="000000"/>
          <w:sz w:val="16"/>
          <w:szCs w:val="16"/>
          <w:lang w:val="lt-LT"/>
        </w:rPr>
        <w:t>(Sudarymo vieta)</w:t>
      </w:r>
    </w:p>
    <w:p w14:paraId="5E2A1308" w14:textId="77777777" w:rsidR="00C11E9A" w:rsidRPr="00C11E9A" w:rsidRDefault="00C11E9A" w:rsidP="00C11E9A">
      <w:pPr>
        <w:shd w:val="clear" w:color="auto" w:fill="FFFFFF"/>
        <w:jc w:val="center"/>
        <w:rPr>
          <w:rFonts w:ascii="Times New Roman" w:eastAsiaTheme="minorEastAsia" w:hAnsi="Times New Roman" w:cs="Times New Roman"/>
          <w:bCs/>
          <w:color w:val="000000"/>
          <w:lang w:val="lt-LT"/>
        </w:rPr>
      </w:pPr>
    </w:p>
    <w:p w14:paraId="0F28F04D" w14:textId="77777777" w:rsidR="00C11E9A" w:rsidRPr="00C11E9A" w:rsidRDefault="00C11E9A" w:rsidP="00C11E9A">
      <w:pPr>
        <w:spacing w:after="0" w:line="240" w:lineRule="auto"/>
        <w:ind w:firstLine="567"/>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Aš, ___________________________________________________________________ ,</w:t>
      </w:r>
    </w:p>
    <w:p w14:paraId="30977E02" w14:textId="77777777" w:rsidR="00C11E9A" w:rsidRPr="00C11E9A" w:rsidRDefault="00C11E9A" w:rsidP="00C11E9A">
      <w:pPr>
        <w:spacing w:after="0" w:line="240" w:lineRule="auto"/>
        <w:ind w:left="960" w:firstLine="318"/>
        <w:jc w:val="both"/>
        <w:rPr>
          <w:rFonts w:ascii="Times New Roman" w:eastAsia="Times New Roman" w:hAnsi="Times New Roman" w:cs="Times New Roman"/>
          <w:color w:val="000000"/>
          <w:sz w:val="16"/>
          <w:szCs w:val="16"/>
          <w:lang w:val="lt-LT" w:eastAsia="en-US"/>
        </w:rPr>
      </w:pPr>
      <w:r w:rsidRPr="00C11E9A">
        <w:rPr>
          <w:rFonts w:ascii="Times New Roman" w:eastAsia="Times New Roman" w:hAnsi="Times New Roman" w:cs="Times New Roman"/>
          <w:i/>
          <w:iCs/>
          <w:color w:val="000000"/>
          <w:sz w:val="16"/>
          <w:szCs w:val="16"/>
          <w:lang w:val="lt-LT" w:eastAsia="en-US"/>
        </w:rPr>
        <w:t>(tiekėjo vadovo ar jo įgalioto asmens pareigų pavadinimas, vardas ir pavardė)</w:t>
      </w:r>
    </w:p>
    <w:p w14:paraId="3EC9E9DE" w14:textId="77777777"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patvirtinu, kad mano vadovaujamas (-a) (atstovaujamas (-a))____________________________ ,</w:t>
      </w:r>
    </w:p>
    <w:p w14:paraId="631DCD00" w14:textId="77777777" w:rsidR="00C11E9A" w:rsidRPr="00C11E9A" w:rsidRDefault="00C11E9A" w:rsidP="00C11E9A">
      <w:pPr>
        <w:spacing w:after="0" w:line="240" w:lineRule="auto"/>
        <w:ind w:left="5640" w:firstLine="742"/>
        <w:jc w:val="both"/>
        <w:rPr>
          <w:rFonts w:ascii="Times New Roman" w:eastAsia="Times New Roman" w:hAnsi="Times New Roman" w:cs="Times New Roman"/>
          <w:color w:val="000000"/>
          <w:sz w:val="16"/>
          <w:szCs w:val="16"/>
          <w:lang w:val="lt-LT" w:eastAsia="en-US"/>
        </w:rPr>
      </w:pPr>
      <w:r w:rsidRPr="00C11E9A">
        <w:rPr>
          <w:rFonts w:ascii="Times New Roman" w:eastAsia="Times New Roman" w:hAnsi="Times New Roman" w:cs="Times New Roman"/>
          <w:i/>
          <w:iCs/>
          <w:color w:val="000000"/>
          <w:sz w:val="16"/>
          <w:szCs w:val="16"/>
          <w:lang w:val="lt-LT" w:eastAsia="en-US"/>
        </w:rPr>
        <w:t xml:space="preserve">(tiekėjo pavadinimas)    </w:t>
      </w:r>
    </w:p>
    <w:p w14:paraId="21B7DB22" w14:textId="2EAD8ACA"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dalyvaujantis (-i) UAB „Širvintų vandenys“ vykdomo supaprastinto atviro viešojo pirkimo „</w:t>
      </w:r>
      <w:r w:rsidR="00A70C6C" w:rsidRPr="00A70C6C">
        <w:rPr>
          <w:rFonts w:ascii="Times New Roman" w:eastAsia="Times New Roman" w:hAnsi="Times New Roman" w:cs="Times New Roman"/>
          <w:color w:val="000000"/>
          <w:lang w:val="lt-LT" w:eastAsia="en-US"/>
        </w:rPr>
        <w:t>Vandens tiekimo ir buitinių nuotekų šalinimo tinklų plėtr</w:t>
      </w:r>
      <w:r w:rsidR="00A70C6C">
        <w:rPr>
          <w:rFonts w:ascii="Times New Roman" w:eastAsia="Times New Roman" w:hAnsi="Times New Roman" w:cs="Times New Roman"/>
          <w:color w:val="000000"/>
          <w:lang w:val="lt-LT" w:eastAsia="en-US"/>
        </w:rPr>
        <w:t>a</w:t>
      </w:r>
      <w:r w:rsidR="00A70C6C" w:rsidRPr="00A70C6C">
        <w:rPr>
          <w:rFonts w:ascii="Times New Roman" w:eastAsia="Times New Roman" w:hAnsi="Times New Roman" w:cs="Times New Roman"/>
          <w:color w:val="000000"/>
          <w:lang w:val="lt-LT" w:eastAsia="en-US"/>
        </w:rPr>
        <w:t xml:space="preserve"> Musninkų mstl., Širvintų r. sav.</w:t>
      </w:r>
      <w:r w:rsidRPr="00C11E9A">
        <w:rPr>
          <w:rFonts w:ascii="Times New Roman" w:eastAsia="Times New Roman" w:hAnsi="Times New Roman" w:cs="Times New Roman"/>
          <w:color w:val="000000"/>
          <w:lang w:val="lt-LT" w:eastAsia="en-US"/>
        </w:rPr>
        <w:t>“ __________________________________________________________________, pirkimo laimėjimo ir</w:t>
      </w:r>
    </w:p>
    <w:p w14:paraId="255E7ECB" w14:textId="39B96A2A" w:rsidR="00C11E9A" w:rsidRPr="00C11E9A" w:rsidRDefault="00C11E9A" w:rsidP="00C11E9A">
      <w:pPr>
        <w:spacing w:after="0" w:line="240" w:lineRule="auto"/>
        <w:ind w:firstLine="636"/>
        <w:jc w:val="both"/>
        <w:rPr>
          <w:rFonts w:ascii="Times New Roman" w:eastAsia="Times New Roman" w:hAnsi="Times New Roman" w:cs="Times New Roman"/>
          <w:color w:val="000000"/>
          <w:sz w:val="16"/>
          <w:szCs w:val="16"/>
          <w:lang w:val="lt-LT" w:eastAsia="en-US"/>
        </w:rPr>
      </w:pPr>
      <w:r>
        <w:rPr>
          <w:rFonts w:ascii="Times New Roman" w:eastAsia="Times New Roman" w:hAnsi="Times New Roman" w:cs="Times New Roman"/>
          <w:i/>
          <w:iCs/>
          <w:color w:val="000000"/>
          <w:sz w:val="16"/>
          <w:szCs w:val="16"/>
          <w:lang w:val="lt-LT" w:eastAsia="en-US"/>
        </w:rPr>
        <w:t>(nurodyti</w:t>
      </w:r>
      <w:r w:rsidRPr="00C11E9A">
        <w:rPr>
          <w:rFonts w:ascii="Times New Roman" w:eastAsia="Times New Roman" w:hAnsi="Times New Roman" w:cs="Times New Roman"/>
          <w:i/>
          <w:iCs/>
          <w:color w:val="000000"/>
          <w:sz w:val="16"/>
          <w:szCs w:val="16"/>
          <w:lang w:val="lt-LT" w:eastAsia="en-US"/>
        </w:rPr>
        <w:t xml:space="preserve"> pirkimo numerį</w:t>
      </w:r>
      <w:r w:rsidRPr="00C11E9A">
        <w:rPr>
          <w:rFonts w:ascii="Times New Roman" w:eastAsia="Times New Roman" w:hAnsi="Times New Roman" w:cs="Times New Roman"/>
          <w:color w:val="000000"/>
          <w:sz w:val="16"/>
          <w:szCs w:val="16"/>
          <w:lang w:val="lt-LT" w:eastAsia="en-US"/>
        </w:rPr>
        <w:t>)</w:t>
      </w:r>
    </w:p>
    <w:p w14:paraId="35330A9D" w14:textId="77777777"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sutarties pasirašymo atveju visus sutartyje numatytus darbus ir paslaugas atliksime vadovaudamiesi LR Aplinkos ministro LR Aplinkos ministro 2011 m. birželio 28 d. įsakymu Nr. D1-508 patvirtinto aktualios redakcijos Aplinkos apsaugos kriterijų taikymo, vykdant žaliuosius pirkimus, tvarkos aprašo (</w:t>
      </w:r>
      <w:hyperlink r:id="rId23" w:history="1">
        <w:r w:rsidRPr="00C11E9A">
          <w:rPr>
            <w:rFonts w:ascii="Times New Roman" w:eastAsia="Times New Roman" w:hAnsi="Times New Roman" w:cs="Times New Roman"/>
            <w:color w:val="0563C1" w:themeColor="hyperlink"/>
            <w:u w:val="single"/>
            <w:lang w:val="lt-LT" w:eastAsia="en-US"/>
          </w:rPr>
          <w:t>https://e-seimas.lrs.lt/portal/legalAct/lt/TAD/TAIS.403512/asr</w:t>
        </w:r>
      </w:hyperlink>
      <w:r w:rsidRPr="00C11E9A">
        <w:rPr>
          <w:rFonts w:ascii="Times New Roman" w:eastAsia="Times New Roman" w:hAnsi="Times New Roman" w:cs="Times New Roman"/>
          <w:color w:val="000000"/>
          <w:lang w:val="lt-LT" w:eastAsia="en-US"/>
        </w:rPr>
        <w:t>) (toliau – Tvarkos aprašas) 4. p.; 4.3. p. p. ir 4.4. p. p. 4.4.4.; 4.4.4.1.; 4.4.4.3. bei 4.4.4.4. papunkčio reikalavimais ir specialiųjų pirkimo sąlygų 1.5. p. nustatytais reikalavimais.</w:t>
      </w:r>
    </w:p>
    <w:p w14:paraId="43CD0312" w14:textId="1B388862" w:rsidR="00C11E9A" w:rsidRDefault="00922412" w:rsidP="00C11E9A">
      <w:pPr>
        <w:spacing w:after="0" w:line="240" w:lineRule="auto"/>
        <w:ind w:firstLine="567"/>
        <w:jc w:val="both"/>
        <w:rPr>
          <w:rFonts w:ascii="Times New Roman" w:eastAsia="Times New Roman" w:hAnsi="Times New Roman" w:cs="Times New Roman"/>
          <w:color w:val="000000"/>
          <w:lang w:val="lt-LT" w:eastAsia="en-US"/>
        </w:rPr>
      </w:pPr>
      <w:r w:rsidRPr="00922412">
        <w:rPr>
          <w:rFonts w:ascii="Times New Roman" w:eastAsia="Times New Roman" w:hAnsi="Times New Roman" w:cs="Times New Roman"/>
          <w:color w:val="000000"/>
          <w:lang w:val="lt-LT" w:eastAsia="en-US"/>
        </w:rPr>
        <w:t>Siekiant užtikrinti prisiimamų įsipareigojimų vykdymą, pirkimo laimėjimo ir sutarties pasirašymo atveju užtikriname, kad visų darbų ir paslaugų vykdymo metu bus laikomasi aplinkos apsaugos vadybos standartų pagal aplinkos apsaugos vadybos sistemos EMAS arba kitą aplinkos apsaugos vadybos sistemos pagal standartą LST EN ISO 14001 ar kitus aplinkos apsaugos vadybos lygiaverčius standartus o mūsų naudojamos svarbiausios medžiagos ir įranga, kuri nurodyta Pirkimo dokumentuose, bus tiekiama iš gamintojo, kuris taip pat laikosi aplinkos apsaugos vadybos standartų pagal aplinkos apsaugos vadybos sistemos EMAS arba kitą aplinkos apsaugos vadybos sistemos pagal standarto LST EN ISO 14001 ar kitų aplinkos apsaugos vadybos lygiaverčių standartų. Užtikrinsime kenksmingų atliekų ir pavojingų cheminių medžiagų nuotėkio, galinčio pakenkti aplinkai, prevenciją, statybvietėje susidarančių atliekų kiekio, efektyvų elektros energijos ir vandens naudojimo mažinimą; užtikriname, kad transporto ir/ar įrenginių skleidžiamas triukšmas neviršys Lietuvos higienos normų HN 33:2011 „Triukšmo ribiniai dydžiai gyvenamuosiuose ir visuomeninės paskirties pastatuose bei jų aplinkoje“ patvirtintų LR Sveikatos apsaugos ministro 2018 m. vasario 12 d. įsakymu Nr. V-166. Perkančiajam subjektui paprašius, pateiksime specialiųjų pirkimo sąlygų priedo Nr. 4 „Tiekėjų kvalifikacijos reikalavimai ir aplinkos apsaugos vadybos sistemų standartai“ 2.1. p., specialiųjų pirkimo sąlygų 1.5 p. nurodytus reikalavimus atitinkančius dokumentus. Užtikriname, kad darbų vykdymo metu sumontuota įranga bus sumontuota taip, kad užsakovo kvalifikuotas specialistas prireikus galėtų pakeisti keičiamas jos sudedamąsias dalis</w:t>
      </w:r>
      <w:r>
        <w:rPr>
          <w:rFonts w:ascii="Times New Roman" w:eastAsia="Times New Roman" w:hAnsi="Times New Roman" w:cs="Times New Roman"/>
          <w:color w:val="000000"/>
          <w:lang w:val="lt-LT" w:eastAsia="en-US"/>
        </w:rPr>
        <w:t>,</w:t>
      </w:r>
      <w:r w:rsidRPr="00922412">
        <w:rPr>
          <w:rFonts w:ascii="Times New Roman" w:eastAsia="Times New Roman" w:hAnsi="Times New Roman" w:cs="Times New Roman"/>
          <w:color w:val="000000"/>
          <w:lang w:val="lt-LT" w:eastAsia="en-US"/>
        </w:rPr>
        <w:t xml:space="preserve"> todėl atlikus darbus įsipareigojime pateikti visos sumontuotos įrangos instrukcijas. Užtikriname, kad visų darbų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 ir sutarties vykdymo metu pristačius medžiagas pateiksime tą įrodančius dokumentus; visų darbų vykdymui naudojamos medžiagos ir įranga atitiks aplinkos apsaugos vadybos sistemos EMAS arba kitą aplinkos apsaugos vadybos sistemos pagal standartą LST EN ISO 14001 ar kitus aplinkos apsaugos vadybos lygiaverčius standartus.</w:t>
      </w:r>
    </w:p>
    <w:p w14:paraId="5B8EBB53" w14:textId="77777777" w:rsidR="00922412" w:rsidRPr="00C11E9A" w:rsidRDefault="00922412" w:rsidP="00C11E9A">
      <w:pPr>
        <w:spacing w:after="0" w:line="240" w:lineRule="auto"/>
        <w:ind w:firstLine="567"/>
        <w:jc w:val="both"/>
        <w:rPr>
          <w:rFonts w:ascii="Times New Roman" w:eastAsia="Times New Roman" w:hAnsi="Times New Roman" w:cs="Times New Roman"/>
          <w:color w:val="000000"/>
          <w:lang w:val="lt-LT" w:eastAsia="en-US"/>
        </w:rPr>
      </w:pPr>
    </w:p>
    <w:p w14:paraId="2AFB92E6" w14:textId="77777777" w:rsidR="00C11E9A" w:rsidRPr="00C11E9A" w:rsidRDefault="00C11E9A" w:rsidP="00C11E9A">
      <w:pPr>
        <w:spacing w:after="0" w:line="240" w:lineRule="auto"/>
        <w:rPr>
          <w:rFonts w:ascii="Times New Roman" w:eastAsiaTheme="minorHAnsi" w:hAnsi="Times New Roman" w:cs="Times New Roman"/>
          <w:kern w:val="2"/>
          <w:lang w:val="lt-LT" w:eastAsia="en-US"/>
          <w14:ligatures w14:val="standardContextual"/>
        </w:rPr>
      </w:pPr>
      <w:r w:rsidRPr="00C11E9A">
        <w:rPr>
          <w:rFonts w:ascii="Times New Roman" w:eastAsiaTheme="minorHAnsi" w:hAnsi="Times New Roman" w:cs="Times New Roman"/>
          <w:kern w:val="2"/>
          <w:lang w:val="lt-LT" w:eastAsia="en-US"/>
          <w14:ligatures w14:val="standardContextual"/>
        </w:rPr>
        <w:t>Pridedama:</w:t>
      </w:r>
    </w:p>
    <w:p w14:paraId="208EB2A8" w14:textId="77777777" w:rsidR="00922412" w:rsidRPr="00922412" w:rsidRDefault="00922412" w:rsidP="00922412">
      <w:pPr>
        <w:numPr>
          <w:ilvl w:val="0"/>
          <w:numId w:val="30"/>
        </w:numPr>
        <w:tabs>
          <w:tab w:val="left" w:pos="270"/>
        </w:tabs>
        <w:spacing w:after="0" w:line="240" w:lineRule="auto"/>
        <w:ind w:left="0" w:firstLine="0"/>
        <w:contextualSpacing/>
        <w:jc w:val="both"/>
        <w:rPr>
          <w:rFonts w:ascii="Times New Roman" w:hAnsi="Times New Roman" w:cs="Times New Roman"/>
          <w:kern w:val="2"/>
          <w:lang w:eastAsia="en-US"/>
          <w14:ligatures w14:val="standardContextual"/>
        </w:rPr>
      </w:pPr>
      <w:bookmarkStart w:id="44" w:name="_Hlk188605743"/>
      <w:r w:rsidRPr="00922412">
        <w:rPr>
          <w:rFonts w:ascii="Times New Roman" w:hAnsi="Times New Roman" w:cs="Times New Roman"/>
          <w:kern w:val="2"/>
          <w:lang w:eastAsia="en-US"/>
          <w14:ligatures w14:val="standardContextual"/>
        </w:rPr>
        <w:lastRenderedPageBreak/>
        <w:t xml:space="preserve">Svarbiausių medžiagų, gaminių ir įrangos (kiekvienos atskirai) atitinkamas gamintojas gamybos metu veikia </w:t>
      </w:r>
      <w:r w:rsidRPr="00922412">
        <w:rPr>
          <w:rFonts w:ascii="Times New Roman" w:eastAsia="Times New Roman" w:hAnsi="Times New Roman" w:cs="Times New Roman"/>
          <w:color w:val="000000"/>
          <w:lang w:eastAsia="en-US"/>
        </w:rPr>
        <w:t xml:space="preserve">pagal aplinkos apsaugos vadybos sistemos EMAS arba kitą aplinkos apsaugos vadybos sistemos pagal standartą LST EN ISO 14001 ar kitus aplinkos apsaugos vadybos lygiaverčius standartus ir Svarbiausių medžiagų ir </w:t>
      </w:r>
      <w:r w:rsidRPr="00922412">
        <w:rPr>
          <w:rFonts w:ascii="Times New Roman" w:hAnsi="Times New Roman" w:cs="Times New Roman"/>
          <w:kern w:val="2"/>
          <w:lang w:eastAsia="en-US"/>
          <w14:ligatures w14:val="standardContextual"/>
        </w:rPr>
        <w:t>medžiagų, gaminių ir įrangos (kiekvienos atskirai) gamintojo ar importuotojo rašytiniai patvirtinimai ir (ar) saugos duomenų lapai ir (ar) gamintojo bandymų ataskaitos, protokolai ir (ar) gamintojo ir (ar) importuotojo deklaracijos (pateikiant objektyvius įrodymus) ir (ar) aplinkosauginės produkto deklaracijos ir (ar) pripažintos įstaigos arba paskelbtosios (notifikuotos) institucijos atliktų bandymų protokolai, arba kiti lygiaverčiai dokumentai įrodantys siūlomų nurodytų reikšmingiausių medžiagų, gaminių ir įrangos atitiktį Statybos projekto, LR Aplinkos ministro 2021 m. birželio 28 d. įsakymu Nr. D1-508 patvirtinto Aplinkos apsaugos kriterijų taikymo, vykdant žaliuosius pirkimus, aktualios redakcijos tvarkos aprašo, reikalavimams.</w:t>
      </w:r>
    </w:p>
    <w:p w14:paraId="53B533ED" w14:textId="4D66516A" w:rsidR="00922412" w:rsidRPr="00922412" w:rsidRDefault="00922412" w:rsidP="00922412">
      <w:pPr>
        <w:numPr>
          <w:ilvl w:val="0"/>
          <w:numId w:val="30"/>
        </w:numPr>
        <w:tabs>
          <w:tab w:val="left" w:pos="270"/>
        </w:tabs>
        <w:spacing w:after="0" w:line="240" w:lineRule="auto"/>
        <w:ind w:left="0" w:firstLine="0"/>
        <w:contextualSpacing/>
        <w:jc w:val="both"/>
        <w:rPr>
          <w:rFonts w:ascii="Times New Roman" w:hAnsi="Times New Roman" w:cs="Times New Roman"/>
          <w:kern w:val="2"/>
          <w:lang w:eastAsia="en-US"/>
          <w14:ligatures w14:val="standardContextual"/>
        </w:rPr>
      </w:pPr>
      <w:r w:rsidRPr="00922412">
        <w:rPr>
          <w:rFonts w:ascii="Times New Roman" w:hAnsi="Times New Roman" w:cs="Times New Roman"/>
          <w:kern w:val="2"/>
          <w:lang w:eastAsia="en-US"/>
          <w14:ligatures w14:val="standardContextual"/>
        </w:rPr>
        <w:t>Svarbiausių medžiagų, gaminių ir įrangos</w:t>
      </w:r>
      <w:r w:rsidR="00C0173D">
        <w:rPr>
          <w:rStyle w:val="Puslapioinaosnuoroda"/>
          <w:rFonts w:ascii="Times New Roman" w:hAnsi="Times New Roman" w:cs="Times New Roman"/>
          <w:kern w:val="2"/>
          <w:lang w:eastAsia="en-US"/>
          <w14:ligatures w14:val="standardContextual"/>
        </w:rPr>
        <w:footnoteReference w:id="6"/>
      </w:r>
      <w:r w:rsidRPr="00922412">
        <w:rPr>
          <w:rFonts w:ascii="Times New Roman" w:hAnsi="Times New Roman" w:cs="Times New Roman"/>
          <w:kern w:val="2"/>
          <w:lang w:eastAsia="en-US"/>
          <w14:ligatures w14:val="standardContextual"/>
        </w:rPr>
        <w:t xml:space="preserve"> (kiekvienos atskirai) </w:t>
      </w:r>
      <w:r w:rsidRPr="00922412">
        <w:rPr>
          <w:rFonts w:ascii="Times New Roman" w:eastAsia="Times New Roman" w:hAnsi="Times New Roman" w:cs="Times New Roman"/>
          <w:lang w:eastAsia="fi-FI"/>
        </w:rPr>
        <w:t>atitikties lentelės:</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41"/>
        <w:gridCol w:w="4194"/>
      </w:tblGrid>
      <w:tr w:rsidR="00922412" w:rsidRPr="00922412" w14:paraId="42275118" w14:textId="77777777">
        <w:tc>
          <w:tcPr>
            <w:tcW w:w="5541" w:type="dxa"/>
            <w:tcBorders>
              <w:top w:val="single" w:sz="4" w:space="0" w:color="auto"/>
              <w:left w:val="single" w:sz="4" w:space="0" w:color="auto"/>
              <w:bottom w:val="single" w:sz="4" w:space="0" w:color="auto"/>
              <w:right w:val="single" w:sz="4" w:space="0" w:color="auto"/>
            </w:tcBorders>
            <w:hideMark/>
          </w:tcPr>
          <w:p w14:paraId="6995E516"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 xml:space="preserve">Medžiagos/įrenginio tipas ir paskirtis </w:t>
            </w:r>
          </w:p>
        </w:tc>
        <w:tc>
          <w:tcPr>
            <w:tcW w:w="4194" w:type="dxa"/>
            <w:tcBorders>
              <w:top w:val="single" w:sz="4" w:space="0" w:color="auto"/>
              <w:left w:val="single" w:sz="4" w:space="0" w:color="auto"/>
              <w:bottom w:val="single" w:sz="4" w:space="0" w:color="auto"/>
              <w:right w:val="single" w:sz="4" w:space="0" w:color="auto"/>
            </w:tcBorders>
          </w:tcPr>
          <w:p w14:paraId="36825C9A"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p>
        </w:tc>
      </w:tr>
      <w:tr w:rsidR="00922412" w:rsidRPr="00922412" w14:paraId="4D2DAD14" w14:textId="77777777">
        <w:tc>
          <w:tcPr>
            <w:tcW w:w="5541" w:type="dxa"/>
            <w:tcBorders>
              <w:top w:val="single" w:sz="4" w:space="0" w:color="auto"/>
              <w:left w:val="single" w:sz="4" w:space="0" w:color="auto"/>
              <w:bottom w:val="single" w:sz="4" w:space="0" w:color="auto"/>
              <w:right w:val="single" w:sz="4" w:space="0" w:color="auto"/>
            </w:tcBorders>
            <w:hideMark/>
          </w:tcPr>
          <w:p w14:paraId="795ED4B1"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Gamintojas ir kilmės šalis</w:t>
            </w:r>
          </w:p>
        </w:tc>
        <w:tc>
          <w:tcPr>
            <w:tcW w:w="4194" w:type="dxa"/>
            <w:tcBorders>
              <w:top w:val="single" w:sz="4" w:space="0" w:color="auto"/>
              <w:left w:val="single" w:sz="4" w:space="0" w:color="auto"/>
              <w:bottom w:val="single" w:sz="4" w:space="0" w:color="auto"/>
              <w:right w:val="single" w:sz="4" w:space="0" w:color="auto"/>
            </w:tcBorders>
          </w:tcPr>
          <w:p w14:paraId="46127560"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29F05B3D" w14:textId="77777777">
        <w:tc>
          <w:tcPr>
            <w:tcW w:w="5541" w:type="dxa"/>
            <w:tcBorders>
              <w:top w:val="single" w:sz="4" w:space="0" w:color="auto"/>
              <w:left w:val="single" w:sz="4" w:space="0" w:color="auto"/>
              <w:bottom w:val="single" w:sz="4" w:space="0" w:color="auto"/>
              <w:right w:val="single" w:sz="4" w:space="0" w:color="auto"/>
            </w:tcBorders>
            <w:hideMark/>
          </w:tcPr>
          <w:p w14:paraId="6C55C3DC"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Vietinis atstovas Lietuvoje (nurodyti jei yra)</w:t>
            </w:r>
          </w:p>
        </w:tc>
        <w:tc>
          <w:tcPr>
            <w:tcW w:w="4194" w:type="dxa"/>
            <w:tcBorders>
              <w:top w:val="single" w:sz="4" w:space="0" w:color="auto"/>
              <w:left w:val="single" w:sz="4" w:space="0" w:color="auto"/>
              <w:bottom w:val="single" w:sz="4" w:space="0" w:color="auto"/>
              <w:right w:val="single" w:sz="4" w:space="0" w:color="auto"/>
            </w:tcBorders>
          </w:tcPr>
          <w:p w14:paraId="3147C8D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0ACFED09" w14:textId="77777777">
        <w:tc>
          <w:tcPr>
            <w:tcW w:w="5541" w:type="dxa"/>
            <w:tcBorders>
              <w:top w:val="single" w:sz="4" w:space="0" w:color="auto"/>
              <w:left w:val="single" w:sz="4" w:space="0" w:color="auto"/>
              <w:bottom w:val="single" w:sz="4" w:space="0" w:color="auto"/>
              <w:right w:val="single" w:sz="4" w:space="0" w:color="auto"/>
            </w:tcBorders>
            <w:hideMark/>
          </w:tcPr>
          <w:p w14:paraId="04E8EE0F"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Garantinis terminas metais (mėnesiais)</w:t>
            </w:r>
          </w:p>
        </w:tc>
        <w:tc>
          <w:tcPr>
            <w:tcW w:w="4194" w:type="dxa"/>
            <w:tcBorders>
              <w:top w:val="single" w:sz="4" w:space="0" w:color="auto"/>
              <w:left w:val="single" w:sz="4" w:space="0" w:color="auto"/>
              <w:bottom w:val="single" w:sz="4" w:space="0" w:color="auto"/>
              <w:right w:val="single" w:sz="4" w:space="0" w:color="auto"/>
            </w:tcBorders>
          </w:tcPr>
          <w:p w14:paraId="7701601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17AF0DA6" w14:textId="77777777">
        <w:tc>
          <w:tcPr>
            <w:tcW w:w="5541" w:type="dxa"/>
            <w:tcBorders>
              <w:top w:val="single" w:sz="4" w:space="0" w:color="auto"/>
              <w:left w:val="single" w:sz="4" w:space="0" w:color="auto"/>
              <w:bottom w:val="single" w:sz="4" w:space="0" w:color="auto"/>
              <w:right w:val="single" w:sz="4" w:space="0" w:color="auto"/>
            </w:tcBorders>
            <w:hideMark/>
          </w:tcPr>
          <w:p w14:paraId="65C518DB"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Konkrečios medžiagos, gaminio ar įrangos techninės charakteristikos:</w:t>
            </w:r>
          </w:p>
        </w:tc>
        <w:tc>
          <w:tcPr>
            <w:tcW w:w="4194" w:type="dxa"/>
            <w:tcBorders>
              <w:top w:val="single" w:sz="4" w:space="0" w:color="auto"/>
              <w:left w:val="single" w:sz="4" w:space="0" w:color="auto"/>
              <w:bottom w:val="single" w:sz="4" w:space="0" w:color="auto"/>
              <w:right w:val="single" w:sz="4" w:space="0" w:color="auto"/>
            </w:tcBorders>
            <w:hideMark/>
          </w:tcPr>
          <w:p w14:paraId="5557784D"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r w:rsidRPr="00922412">
              <w:rPr>
                <w:rFonts w:ascii="Times New Roman" w:eastAsia="Times New Roman" w:hAnsi="Times New Roman" w:cs="Times New Roman"/>
                <w:i/>
                <w:lang w:val="lt-LT" w:eastAsia="hu-HU"/>
              </w:rPr>
              <w:t>Pateikti techninę informaciją apie siūlomą medžiagą pagal techninę specifikaciją</w:t>
            </w:r>
          </w:p>
        </w:tc>
      </w:tr>
      <w:tr w:rsidR="00922412" w:rsidRPr="00922412" w14:paraId="5EB536EB" w14:textId="77777777">
        <w:tc>
          <w:tcPr>
            <w:tcW w:w="5541" w:type="dxa"/>
            <w:tcBorders>
              <w:top w:val="single" w:sz="4" w:space="0" w:color="auto"/>
              <w:left w:val="single" w:sz="4" w:space="0" w:color="auto"/>
              <w:bottom w:val="single" w:sz="4" w:space="0" w:color="auto"/>
              <w:right w:val="single" w:sz="4" w:space="0" w:color="auto"/>
            </w:tcBorders>
            <w:hideMark/>
          </w:tcPr>
          <w:p w14:paraId="31AB4D7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Informacija apie konkrečios medžiagos, gaminio ar įrangos pakuotės technines charakteristikas:</w:t>
            </w:r>
          </w:p>
        </w:tc>
        <w:tc>
          <w:tcPr>
            <w:tcW w:w="4194" w:type="dxa"/>
            <w:tcBorders>
              <w:top w:val="single" w:sz="4" w:space="0" w:color="auto"/>
              <w:left w:val="single" w:sz="4" w:space="0" w:color="auto"/>
              <w:bottom w:val="single" w:sz="4" w:space="0" w:color="auto"/>
              <w:right w:val="single" w:sz="4" w:space="0" w:color="auto"/>
            </w:tcBorders>
          </w:tcPr>
          <w:p w14:paraId="13C7452B"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p>
        </w:tc>
      </w:tr>
    </w:tbl>
    <w:p w14:paraId="6908CD54" w14:textId="77777777" w:rsidR="00922412" w:rsidRPr="00922412" w:rsidRDefault="00922412" w:rsidP="00922412">
      <w:pPr>
        <w:spacing w:line="256" w:lineRule="auto"/>
        <w:rPr>
          <w:rFonts w:cs="Arial"/>
          <w:kern w:val="2"/>
          <w:lang w:val="lt-LT" w:eastAsia="en-US"/>
          <w14:ligatures w14:val="standardContextual"/>
        </w:rPr>
      </w:pPr>
    </w:p>
    <w:p w14:paraId="4280381D" w14:textId="77777777" w:rsidR="00C11E9A" w:rsidRPr="00C11E9A" w:rsidRDefault="00C11E9A" w:rsidP="00C11E9A">
      <w:pPr>
        <w:spacing w:line="259" w:lineRule="auto"/>
        <w:rPr>
          <w:rFonts w:ascii="Times New Roman" w:eastAsiaTheme="minorHAnsi" w:hAnsi="Times New Roman" w:cs="Times New Roman"/>
          <w:kern w:val="2"/>
          <w:lang w:val="lt-LT" w:eastAsia="en-US"/>
          <w14:ligatures w14:val="standardContextual"/>
        </w:rPr>
      </w:pPr>
    </w:p>
    <w:p w14:paraId="4BF597DC" w14:textId="77777777" w:rsidR="00C11E9A" w:rsidRPr="00C11E9A" w:rsidRDefault="00C11E9A" w:rsidP="00C11E9A">
      <w:pPr>
        <w:widowControl w:val="0"/>
        <w:suppressAutoHyphens/>
        <w:spacing w:after="0" w:line="240" w:lineRule="auto"/>
        <w:jc w:val="center"/>
        <w:textAlignment w:val="baseline"/>
        <w:rPr>
          <w:rFonts w:ascii="Times New Roman" w:eastAsia="Times New Roman" w:hAnsi="Times New Roman" w:cs="Times New Roman"/>
          <w:lang w:val="lt-LT" w:eastAsia="en-US"/>
        </w:rPr>
      </w:pPr>
    </w:p>
    <w:p w14:paraId="27CFBF45" w14:textId="77777777" w:rsidR="00C11E9A" w:rsidRPr="00C11E9A" w:rsidRDefault="00C11E9A" w:rsidP="00C11E9A">
      <w:pPr>
        <w:widowControl w:val="0"/>
        <w:suppressAutoHyphens/>
        <w:spacing w:after="0" w:line="240" w:lineRule="auto"/>
        <w:jc w:val="center"/>
        <w:textAlignment w:val="baseline"/>
        <w:rPr>
          <w:rFonts w:ascii="Times New Roman" w:hAnsi="Times New Roman" w:cs="Times New Roman"/>
          <w:lang w:val="lt-LT" w:eastAsia="en-US"/>
        </w:rPr>
      </w:pPr>
      <w:r w:rsidRPr="00C11E9A">
        <w:rPr>
          <w:rFonts w:ascii="Times New Roman" w:hAnsi="Times New Roman" w:cs="Times New Roman"/>
          <w:lang w:val="lt-LT" w:eastAsia="en-US"/>
        </w:rPr>
        <w:t>____________________</w:t>
      </w:r>
      <w:r w:rsidRPr="00C11E9A">
        <w:rPr>
          <w:rFonts w:ascii="Times New Roman" w:hAnsi="Times New Roman" w:cs="Times New Roman"/>
          <w:i/>
          <w:iCs/>
          <w:lang w:val="lt-LT" w:eastAsia="en-US"/>
        </w:rPr>
        <w:t xml:space="preserve">                             </w:t>
      </w:r>
      <w:r w:rsidRPr="00C11E9A">
        <w:rPr>
          <w:rFonts w:ascii="Times New Roman" w:hAnsi="Times New Roman" w:cs="Times New Roman"/>
          <w:lang w:val="lt-LT" w:eastAsia="en-US"/>
        </w:rPr>
        <w:t>____________________</w:t>
      </w:r>
      <w:r w:rsidRPr="00C11E9A">
        <w:rPr>
          <w:rFonts w:ascii="Times New Roman" w:hAnsi="Times New Roman" w:cs="Times New Roman"/>
          <w:lang w:val="lt-LT" w:eastAsia="en-US"/>
        </w:rPr>
        <w:tab/>
        <w:t xml:space="preserve">                   ___________________</w:t>
      </w:r>
    </w:p>
    <w:p w14:paraId="67E98691" w14:textId="77777777" w:rsidR="00C11E9A" w:rsidRPr="00C11E9A" w:rsidRDefault="00C11E9A" w:rsidP="00C11E9A">
      <w:pPr>
        <w:widowControl w:val="0"/>
        <w:suppressAutoHyphens/>
        <w:spacing w:after="0" w:line="240" w:lineRule="auto"/>
        <w:ind w:firstLine="471"/>
        <w:jc w:val="center"/>
        <w:textAlignment w:val="baseline"/>
        <w:rPr>
          <w:rFonts w:ascii="Times New Roman" w:eastAsia="Times New Roman" w:hAnsi="Times New Roman" w:cs="Times New Roman"/>
          <w:lang w:val="lt-LT" w:eastAsia="en-US"/>
        </w:rPr>
      </w:pPr>
      <w:r w:rsidRPr="00C11E9A">
        <w:rPr>
          <w:rFonts w:ascii="Times New Roman" w:hAnsi="Times New Roman" w:cs="Times New Roman"/>
          <w:i/>
          <w:iCs/>
          <w:lang w:val="lt-LT" w:eastAsia="en-US"/>
        </w:rPr>
        <w:t>(pareigos)                                                           (parašas)                                                 (vardas ir pavardė)</w:t>
      </w:r>
    </w:p>
    <w:p w14:paraId="04DC53FA" w14:textId="77777777" w:rsidR="00C11E9A" w:rsidRPr="00C11E9A" w:rsidRDefault="00C11E9A" w:rsidP="00C11E9A">
      <w:pPr>
        <w:spacing w:line="259" w:lineRule="auto"/>
        <w:rPr>
          <w:rFonts w:ascii="Times New Roman" w:eastAsiaTheme="minorHAnsi" w:hAnsi="Times New Roman" w:cs="Times New Roman"/>
          <w:kern w:val="2"/>
          <w:lang w:val="lt-LT" w:eastAsia="en-US"/>
          <w14:ligatures w14:val="standardContextual"/>
        </w:rPr>
      </w:pPr>
    </w:p>
    <w:bookmarkEnd w:id="44"/>
    <w:p w14:paraId="138E557F" w14:textId="77777777" w:rsidR="00C11E9A" w:rsidRPr="00C11E9A" w:rsidRDefault="00C11E9A" w:rsidP="00C11E9A">
      <w:pPr>
        <w:rPr>
          <w:rFonts w:ascii="Times New Roman" w:eastAsiaTheme="minorEastAsia" w:hAnsi="Times New Roman" w:cs="Times New Roman"/>
          <w:lang w:val="lt-LT"/>
        </w:rPr>
      </w:pPr>
    </w:p>
    <w:p w14:paraId="3F5971D0" w14:textId="77777777" w:rsidR="00BE23FC" w:rsidRPr="00C11E9A" w:rsidRDefault="00BE23FC">
      <w:pPr>
        <w:widowControl w:val="0"/>
        <w:spacing w:after="0" w:line="240" w:lineRule="auto"/>
        <w:rPr>
          <w:rFonts w:ascii="Times New Roman" w:eastAsia="Times New Roman" w:hAnsi="Times New Roman" w:cs="Times New Roman"/>
          <w:i/>
          <w:sz w:val="22"/>
          <w:szCs w:val="22"/>
          <w:highlight w:val="yellow"/>
          <w:lang w:val="lt-LT"/>
        </w:rPr>
      </w:pPr>
    </w:p>
    <w:sectPr w:rsidR="00BE23FC" w:rsidRPr="00C11E9A" w:rsidSect="00C11E9A">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EC81F" w14:textId="77777777" w:rsidR="00486593" w:rsidRDefault="00486593">
      <w:pPr>
        <w:spacing w:after="0" w:line="240" w:lineRule="auto"/>
      </w:pPr>
      <w:r>
        <w:separator/>
      </w:r>
    </w:p>
  </w:endnote>
  <w:endnote w:type="continuationSeparator" w:id="0">
    <w:p w14:paraId="3CC70568" w14:textId="77777777" w:rsidR="00486593" w:rsidRDefault="00486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7626D" w14:textId="77777777" w:rsidR="00121B61" w:rsidRDefault="00121B61">
    <w:pPr>
      <w:pBdr>
        <w:top w:val="nil"/>
        <w:left w:val="nil"/>
        <w:bottom w:val="nil"/>
        <w:right w:val="nil"/>
        <w:between w:val="nil"/>
      </w:pBdr>
      <w:tabs>
        <w:tab w:val="center" w:pos="4513"/>
        <w:tab w:val="right" w:pos="9026"/>
      </w:tabs>
      <w:jc w:val="right"/>
      <w:rPr>
        <w:color w:val="000000"/>
      </w:rPr>
    </w:pPr>
  </w:p>
  <w:p w14:paraId="0EF7DFFE" w14:textId="77777777" w:rsidR="00121B61" w:rsidRDefault="00121B61">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E6E7" w14:textId="77777777" w:rsidR="00121B61" w:rsidRDefault="00121B61">
    <w:pPr>
      <w:pBdr>
        <w:top w:val="nil"/>
        <w:left w:val="nil"/>
        <w:bottom w:val="nil"/>
        <w:right w:val="nil"/>
        <w:between w:val="nil"/>
      </w:pBdr>
      <w:tabs>
        <w:tab w:val="center" w:pos="4513"/>
        <w:tab w:val="right" w:pos="9026"/>
      </w:tabs>
      <w:jc w:val="right"/>
      <w:rPr>
        <w:color w:val="000000"/>
      </w:rPr>
    </w:pPr>
  </w:p>
  <w:p w14:paraId="5E6DF7D2" w14:textId="77777777" w:rsidR="00121B61" w:rsidRDefault="00121B61">
    <w:pPr>
      <w:pBdr>
        <w:top w:val="nil"/>
        <w:left w:val="nil"/>
        <w:bottom w:val="nil"/>
        <w:right w:val="nil"/>
        <w:between w:val="nil"/>
      </w:pBdr>
      <w:tabs>
        <w:tab w:val="center" w:pos="4513"/>
        <w:tab w:val="right" w:pos="9026"/>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C5C88" w14:textId="77777777" w:rsidR="00121B61" w:rsidRDefault="00121B61">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22</w:t>
    </w:r>
    <w:r>
      <w:rPr>
        <w:color w:val="000000"/>
      </w:rPr>
      <w:fldChar w:fldCharType="end"/>
    </w:r>
  </w:p>
  <w:p w14:paraId="1446A2AD" w14:textId="77777777" w:rsidR="00121B61" w:rsidRDefault="00121B61">
    <w:pPr>
      <w:pBdr>
        <w:top w:val="nil"/>
        <w:left w:val="nil"/>
        <w:bottom w:val="nil"/>
        <w:right w:val="nil"/>
        <w:between w:val="nil"/>
      </w:pBdr>
      <w:tabs>
        <w:tab w:val="center" w:pos="4513"/>
        <w:tab w:val="right" w:pos="9026"/>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29B0A" w14:textId="77777777" w:rsidR="00C11E9A" w:rsidRDefault="00C11E9A">
    <w:pPr>
      <w:pStyle w:val="Porat"/>
      <w:jc w:val="right"/>
    </w:pPr>
    <w:r>
      <w:fldChar w:fldCharType="begin"/>
    </w:r>
    <w:r>
      <w:instrText xml:space="preserve"> PAGE   \* MERGEFORMAT </w:instrText>
    </w:r>
    <w:r>
      <w:fldChar w:fldCharType="separate"/>
    </w:r>
    <w:r>
      <w:rPr>
        <w:noProof/>
      </w:rPr>
      <w:t>2</w:t>
    </w:r>
    <w:r>
      <w:rPr>
        <w:noProof/>
      </w:rPr>
      <w:fldChar w:fldCharType="end"/>
    </w:r>
  </w:p>
  <w:p w14:paraId="05B2A76D" w14:textId="77777777" w:rsidR="00C11E9A" w:rsidRDefault="00C11E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7E621" w14:textId="77777777" w:rsidR="00486593" w:rsidRDefault="00486593">
      <w:pPr>
        <w:spacing w:after="0" w:line="240" w:lineRule="auto"/>
      </w:pPr>
      <w:r>
        <w:separator/>
      </w:r>
    </w:p>
  </w:footnote>
  <w:footnote w:type="continuationSeparator" w:id="0">
    <w:p w14:paraId="03E567E7" w14:textId="77777777" w:rsidR="00486593" w:rsidRDefault="00486593">
      <w:pPr>
        <w:spacing w:after="0" w:line="240" w:lineRule="auto"/>
      </w:pPr>
      <w:r>
        <w:continuationSeparator/>
      </w:r>
    </w:p>
  </w:footnote>
  <w:footnote w:id="1">
    <w:p w14:paraId="71F59B76" w14:textId="77777777" w:rsidR="00121B61" w:rsidRDefault="00121B61">
      <w:pPr>
        <w:pBdr>
          <w:top w:val="nil"/>
          <w:left w:val="nil"/>
          <w:bottom w:val="nil"/>
          <w:right w:val="nil"/>
          <w:between w:val="nil"/>
        </w:pBdr>
        <w:rPr>
          <w:color w:val="000000"/>
          <w:sz w:val="20"/>
          <w:szCs w:val="20"/>
        </w:rPr>
      </w:pPr>
      <w:r>
        <w:rPr>
          <w:rStyle w:val="Puslapioinaosnuoroda"/>
        </w:rPr>
        <w:footnoteRef/>
      </w:r>
      <w:r>
        <w:rPr>
          <w:color w:val="000000"/>
          <w:sz w:val="20"/>
          <w:szCs w:val="20"/>
        </w:rPr>
        <w:t xml:space="preserve"> </w:t>
      </w:r>
      <w:hyperlink r:id="rId1">
        <w:r>
          <w:rPr>
            <w:rFonts w:ascii="Times New Roman" w:eastAsia="Times New Roman" w:hAnsi="Times New Roman" w:cs="Times New Roman"/>
            <w:color w:val="000000"/>
            <w:sz w:val="20"/>
            <w:szCs w:val="20"/>
          </w:rPr>
          <w:t>https://www.e-tar.lt/portal/lt/legalAct/ac5a5e30878f11ed8df094f359a60216</w:t>
        </w:r>
      </w:hyperlink>
      <w:r>
        <w:rPr>
          <w:color w:val="000000"/>
          <w:sz w:val="20"/>
          <w:szCs w:val="20"/>
        </w:rPr>
        <w:t xml:space="preserve"> </w:t>
      </w:r>
    </w:p>
  </w:footnote>
  <w:footnote w:id="2">
    <w:p w14:paraId="7659E09F" w14:textId="77777777" w:rsidR="00121B61" w:rsidRDefault="00121B61">
      <w:p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rStyle w:val="Puslapioinaosnuoroda"/>
        </w:rPr>
        <w:footnoteRef/>
      </w:r>
      <w:r>
        <w:rPr>
          <w:i/>
          <w:color w:val="000000"/>
          <w:sz w:val="18"/>
          <w:szCs w:val="18"/>
        </w:rPr>
        <w:t xml:space="preserve"> </w:t>
      </w:r>
      <w:r>
        <w:rPr>
          <w:rFonts w:ascii="Times New Roman" w:eastAsia="Times New Roman" w:hAnsi="Times New Roman" w:cs="Times New Roman"/>
          <w:i/>
          <w:color w:val="000000"/>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0B1D2F" w14:textId="77777777" w:rsidR="00121B61" w:rsidRDefault="00121B61">
      <w:pPr>
        <w:numPr>
          <w:ilvl w:val="0"/>
          <w:numId w:val="12"/>
        </w:num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rFonts w:ascii="Times New Roman" w:eastAsia="Times New Roman" w:hAnsi="Times New Roman" w:cs="Times New Roman"/>
          <w:i/>
          <w:color w:val="000000"/>
          <w:sz w:val="18"/>
          <w:szCs w:val="18"/>
        </w:rPr>
        <w:t xml:space="preserve">priesaikos deklaracija; </w:t>
      </w:r>
    </w:p>
    <w:p w14:paraId="526B83CB" w14:textId="77777777" w:rsidR="00121B61" w:rsidRDefault="00121B61">
      <w:pPr>
        <w:numPr>
          <w:ilvl w:val="0"/>
          <w:numId w:val="12"/>
        </w:numPr>
        <w:pBdr>
          <w:top w:val="nil"/>
          <w:left w:val="nil"/>
          <w:bottom w:val="nil"/>
          <w:right w:val="nil"/>
          <w:between w:val="nil"/>
        </w:pBdr>
        <w:spacing w:after="0" w:line="240" w:lineRule="auto"/>
        <w:jc w:val="both"/>
        <w:rPr>
          <w:color w:val="000000"/>
          <w:sz w:val="20"/>
          <w:szCs w:val="20"/>
        </w:rPr>
      </w:pPr>
      <w:r>
        <w:rPr>
          <w:rFonts w:ascii="Times New Roman" w:eastAsia="Times New Roman" w:hAnsi="Times New Roman" w:cs="Times New Roman"/>
          <w:i/>
          <w:color w:val="000000"/>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BD5FF" w14:textId="77777777" w:rsidR="00121B61" w:rsidRDefault="00121B61">
      <w:p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rStyle w:val="Puslapioinaosnuoroda"/>
        </w:rPr>
        <w:footnoteRef/>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i/>
          <w:color w:val="000000"/>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3D438C" w14:textId="77777777" w:rsidR="00121B61" w:rsidRDefault="00121B61">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rFonts w:ascii="Times New Roman" w:eastAsia="Times New Roman" w:hAnsi="Times New Roman" w:cs="Times New Roman"/>
          <w:i/>
          <w:color w:val="000000"/>
          <w:sz w:val="18"/>
          <w:szCs w:val="18"/>
        </w:rPr>
        <w:t xml:space="preserve">priesaikos deklaracija; </w:t>
      </w:r>
    </w:p>
    <w:p w14:paraId="21551646" w14:textId="77777777" w:rsidR="00121B61" w:rsidRDefault="00121B61">
      <w:pPr>
        <w:numPr>
          <w:ilvl w:val="0"/>
          <w:numId w:val="13"/>
        </w:numPr>
        <w:pBdr>
          <w:top w:val="nil"/>
          <w:left w:val="nil"/>
          <w:bottom w:val="nil"/>
          <w:right w:val="nil"/>
          <w:between w:val="nil"/>
        </w:pBdr>
        <w:spacing w:after="0" w:line="240" w:lineRule="auto"/>
        <w:jc w:val="both"/>
        <w:rPr>
          <w:color w:val="000000"/>
          <w:sz w:val="20"/>
          <w:szCs w:val="20"/>
        </w:rPr>
      </w:pPr>
      <w:r>
        <w:rPr>
          <w:rFonts w:ascii="Times New Roman" w:eastAsia="Times New Roman" w:hAnsi="Times New Roman" w:cs="Times New Roman"/>
          <w:i/>
          <w:color w:val="000000"/>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8443FB0" w14:textId="77777777" w:rsidR="00121B61" w:rsidRDefault="00121B61">
      <w:p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rStyle w:val="Puslapioinaosnuoroda"/>
        </w:rPr>
        <w:footnoteRef/>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i/>
          <w:color w:val="000000"/>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4C2EFC" w14:textId="77777777" w:rsidR="00121B61" w:rsidRDefault="00121B61">
      <w:pPr>
        <w:numPr>
          <w:ilvl w:val="0"/>
          <w:numId w:val="14"/>
        </w:num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rFonts w:ascii="Times New Roman" w:eastAsia="Times New Roman" w:hAnsi="Times New Roman" w:cs="Times New Roman"/>
          <w:i/>
          <w:color w:val="000000"/>
          <w:sz w:val="18"/>
          <w:szCs w:val="18"/>
        </w:rPr>
        <w:t xml:space="preserve">priesaikos deklaracija; </w:t>
      </w:r>
    </w:p>
    <w:p w14:paraId="7EB35089" w14:textId="77777777" w:rsidR="00121B61" w:rsidRDefault="00121B61">
      <w:pPr>
        <w:numPr>
          <w:ilvl w:val="0"/>
          <w:numId w:val="14"/>
        </w:numPr>
        <w:pBdr>
          <w:top w:val="nil"/>
          <w:left w:val="nil"/>
          <w:bottom w:val="nil"/>
          <w:right w:val="nil"/>
          <w:between w:val="nil"/>
        </w:pBdr>
        <w:spacing w:after="0" w:line="240" w:lineRule="auto"/>
        <w:jc w:val="both"/>
        <w:rPr>
          <w:color w:val="000000"/>
          <w:sz w:val="18"/>
          <w:szCs w:val="18"/>
        </w:rPr>
      </w:pPr>
      <w:r>
        <w:rPr>
          <w:rFonts w:ascii="Times New Roman" w:eastAsia="Times New Roman" w:hAnsi="Times New Roman" w:cs="Times New Roman"/>
          <w:i/>
          <w:color w:val="000000"/>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5FFCC33" w14:textId="77777777" w:rsidR="00D61B35" w:rsidRPr="00F174A2" w:rsidRDefault="00D61B35" w:rsidP="00DB7380">
      <w:pPr>
        <w:pStyle w:val="Puslapioinaostekstas"/>
        <w:jc w:val="both"/>
        <w:rPr>
          <w:sz w:val="18"/>
          <w:szCs w:val="18"/>
        </w:rPr>
      </w:pPr>
      <w:r w:rsidRPr="00F174A2">
        <w:rPr>
          <w:rStyle w:val="Puslapioinaosnuoroda"/>
          <w:sz w:val="18"/>
          <w:szCs w:val="18"/>
        </w:rPr>
        <w:footnoteRef/>
      </w:r>
      <w:r w:rsidRPr="00F174A2">
        <w:rPr>
          <w:sz w:val="18"/>
          <w:szCs w:val="18"/>
        </w:rPr>
        <w:t xml:space="preserve"> </w:t>
      </w:r>
      <w:r w:rsidRPr="00802F12">
        <w:rPr>
          <w:rFonts w:ascii="Times New Roman" w:hAnsi="Times New Roman" w:cs="Times New Roman"/>
          <w:sz w:val="18"/>
          <w:szCs w:val="18"/>
        </w:rPr>
        <w:t>Statybos techninio reglamento STR 1.06.01:2016 „Statybos darbai. Statinio statybos priežiūra“ 1 priedo 1.2.1 p. mechanikos darbai (vandentiekio ir nuotekų šalinimo tinklų tiesimas; betranšėjis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p>
  </w:footnote>
  <w:footnote w:id="6">
    <w:p w14:paraId="694E39D4" w14:textId="32F0A1DF" w:rsidR="00C0173D" w:rsidRPr="00C0173D" w:rsidRDefault="00C0173D" w:rsidP="00C0173D">
      <w:pPr>
        <w:pStyle w:val="Puslapioinaostekstas"/>
        <w:jc w:val="both"/>
        <w:rPr>
          <w:lang w:val="lt-LT"/>
        </w:rPr>
      </w:pPr>
      <w:r>
        <w:rPr>
          <w:rStyle w:val="Puslapioinaosnuoroda"/>
        </w:rPr>
        <w:footnoteRef/>
      </w:r>
      <w:r>
        <w:t xml:space="preserve"> </w:t>
      </w:r>
      <w:r w:rsidRPr="00C0173D">
        <w:rPr>
          <w:rFonts w:ascii="Times New Roman" w:hAnsi="Times New Roman" w:cs="Times New Roman"/>
        </w:rPr>
        <w:t>Vandentiekio ir nuotekų tinklų statyboje naudojami vamzdžiai; pilnai sukomplektuotos nuotekų siurblinės; apšiltinimui naudojamos termoizoliacinės medžiagos; atbuliniai vožtuvai; valdymo automatikos skydas su elektriniu šildytuvu; GSM/GPRS modemas; elektros energijos skaitikliai; nerūdijančio plieno kopėčios; apvalaus plieninio vamzdžiai; gelžbetoniniai šuliniai; betono plytelės/trinkelės; gatvės ir vejos bortai; plastikiniai valymo ir inspektavimo kanalizacijos šuliniai; važiuojamosios dalies, pėsčiųjų zonos ir žaliosios zonos šulinių dangčiai; cinkuoti tvoros segmentai.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61C5"/>
    <w:multiLevelType w:val="multilevel"/>
    <w:tmpl w:val="16F63970"/>
    <w:lvl w:ilvl="0">
      <w:start w:val="1"/>
      <w:numFmt w:val="decimal"/>
      <w:lvlText w:val="%1."/>
      <w:lvlJc w:val="left"/>
      <w:pPr>
        <w:ind w:left="72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7B579B"/>
    <w:multiLevelType w:val="multilevel"/>
    <w:tmpl w:val="2DE29BBA"/>
    <w:lvl w:ilvl="0">
      <w:start w:val="1"/>
      <w:numFmt w:val="decimal"/>
      <w:lvlText w:val="%1."/>
      <w:lvlJc w:val="left"/>
      <w:pPr>
        <w:ind w:left="0" w:firstLine="0"/>
      </w:pPr>
      <w:rPr>
        <w:rFonts w:ascii="Times New Roman" w:eastAsia="Times New Roman" w:hAnsi="Times New Roman" w:cs="Times New Roman"/>
        <w:b w:val="0"/>
        <w:i w:val="0"/>
        <w:color w:val="000000"/>
        <w:sz w:val="21"/>
        <w:szCs w:val="21"/>
      </w:rPr>
    </w:lvl>
    <w:lvl w:ilvl="1">
      <w:start w:val="1"/>
      <w:numFmt w:val="decimal"/>
      <w:lvlText w:val="%1.%2."/>
      <w:lvlJc w:val="left"/>
      <w:pPr>
        <w:ind w:left="720" w:hanging="360"/>
      </w:pPr>
      <w:rPr>
        <w:rFonts w:ascii="Calibri" w:eastAsia="Calibri" w:hAnsi="Calibri" w:cs="Calibri"/>
        <w:b w:val="0"/>
        <w:color w:val="000000"/>
        <w:sz w:val="21"/>
        <w:szCs w:val="21"/>
      </w:rPr>
    </w:lvl>
    <w:lvl w:ilvl="2">
      <w:start w:val="1"/>
      <w:numFmt w:val="decimal"/>
      <w:lvlText w:val="%1.%2.%3."/>
      <w:lvlJc w:val="left"/>
      <w:pPr>
        <w:ind w:left="1440" w:hanging="720"/>
      </w:pPr>
      <w:rPr>
        <w:rFonts w:ascii="Calibri" w:eastAsia="Calibri" w:hAnsi="Calibri" w:cs="Calibri"/>
        <w:sz w:val="21"/>
        <w:szCs w:val="21"/>
      </w:rPr>
    </w:lvl>
    <w:lvl w:ilvl="3">
      <w:start w:val="1"/>
      <w:numFmt w:val="decimal"/>
      <w:lvlText w:val="%1.%2.%3.%4."/>
      <w:lvlJc w:val="left"/>
      <w:pPr>
        <w:ind w:left="1800" w:hanging="720"/>
      </w:pPr>
      <w:rPr>
        <w:rFonts w:ascii="Calibri" w:eastAsia="Calibri" w:hAnsi="Calibri" w:cs="Calibri"/>
        <w:sz w:val="22"/>
        <w:szCs w:val="22"/>
      </w:rPr>
    </w:lvl>
    <w:lvl w:ilvl="4">
      <w:start w:val="1"/>
      <w:numFmt w:val="decimal"/>
      <w:lvlText w:val="%1.%2.%3.%4.%5."/>
      <w:lvlJc w:val="left"/>
      <w:pPr>
        <w:ind w:left="2520" w:hanging="1080"/>
      </w:pPr>
      <w:rPr>
        <w:rFonts w:ascii="Calibri" w:eastAsia="Calibri" w:hAnsi="Calibri" w:cs="Calibri"/>
        <w:sz w:val="22"/>
        <w:szCs w:val="22"/>
      </w:rPr>
    </w:lvl>
    <w:lvl w:ilvl="5">
      <w:start w:val="1"/>
      <w:numFmt w:val="decimal"/>
      <w:lvlText w:val="%1.%2.%3.%4.%5.%6."/>
      <w:lvlJc w:val="left"/>
      <w:pPr>
        <w:ind w:left="2880" w:hanging="1080"/>
      </w:pPr>
      <w:rPr>
        <w:rFonts w:ascii="Calibri" w:eastAsia="Calibri" w:hAnsi="Calibri" w:cs="Calibri"/>
        <w:sz w:val="22"/>
        <w:szCs w:val="22"/>
      </w:rPr>
    </w:lvl>
    <w:lvl w:ilvl="6">
      <w:start w:val="1"/>
      <w:numFmt w:val="decimal"/>
      <w:lvlText w:val="%1.%2.%3.%4.%5.%6.%7."/>
      <w:lvlJc w:val="left"/>
      <w:pPr>
        <w:ind w:left="3600" w:hanging="1440"/>
      </w:pPr>
      <w:rPr>
        <w:rFonts w:ascii="Calibri" w:eastAsia="Calibri" w:hAnsi="Calibri" w:cs="Calibri"/>
        <w:sz w:val="22"/>
        <w:szCs w:val="22"/>
      </w:rPr>
    </w:lvl>
    <w:lvl w:ilvl="7">
      <w:start w:val="1"/>
      <w:numFmt w:val="decimal"/>
      <w:lvlText w:val="%1.%2.%3.%4.%5.%6.%7.%8."/>
      <w:lvlJc w:val="left"/>
      <w:pPr>
        <w:ind w:left="3960" w:hanging="1440"/>
      </w:pPr>
      <w:rPr>
        <w:rFonts w:ascii="Calibri" w:eastAsia="Calibri" w:hAnsi="Calibri" w:cs="Calibri"/>
        <w:sz w:val="22"/>
        <w:szCs w:val="22"/>
      </w:rPr>
    </w:lvl>
    <w:lvl w:ilvl="8">
      <w:start w:val="1"/>
      <w:numFmt w:val="decimal"/>
      <w:lvlText w:val="%1.%2.%3.%4.%5.%6.%7.%8.%9."/>
      <w:lvlJc w:val="left"/>
      <w:pPr>
        <w:ind w:left="4680" w:hanging="1800"/>
      </w:pPr>
      <w:rPr>
        <w:rFonts w:ascii="Calibri" w:eastAsia="Calibri" w:hAnsi="Calibri" w:cs="Calibri"/>
        <w:sz w:val="22"/>
        <w:szCs w:val="22"/>
      </w:rPr>
    </w:lvl>
  </w:abstractNum>
  <w:abstractNum w:abstractNumId="2"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0058BE"/>
    <w:multiLevelType w:val="multilevel"/>
    <w:tmpl w:val="6122E50C"/>
    <w:lvl w:ilvl="0">
      <w:start w:val="2"/>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080" w:hanging="108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440" w:hanging="1440"/>
      </w:pPr>
      <w:rPr>
        <w:color w:val="000000"/>
      </w:rPr>
    </w:lvl>
  </w:abstractNum>
  <w:abstractNum w:abstractNumId="4"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DC0285"/>
    <w:multiLevelType w:val="multilevel"/>
    <w:tmpl w:val="AA4240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763251"/>
    <w:multiLevelType w:val="multilevel"/>
    <w:tmpl w:val="3A507414"/>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4C075D3"/>
    <w:multiLevelType w:val="multilevel"/>
    <w:tmpl w:val="FADE9906"/>
    <w:lvl w:ilvl="0">
      <w:start w:val="7"/>
      <w:numFmt w:val="decimal"/>
      <w:lvlText w:val="%1"/>
      <w:lvlJc w:val="left"/>
      <w:pPr>
        <w:ind w:left="430" w:hanging="430"/>
      </w:pPr>
      <w:rPr>
        <w:i w:val="0"/>
        <w:color w:val="000000"/>
      </w:rPr>
    </w:lvl>
    <w:lvl w:ilvl="1">
      <w:start w:val="1"/>
      <w:numFmt w:val="decimal"/>
      <w:lvlText w:val="%1.%2"/>
      <w:lvlJc w:val="left"/>
      <w:pPr>
        <w:ind w:left="610" w:hanging="430"/>
      </w:pPr>
      <w:rPr>
        <w:i w:val="0"/>
        <w:color w:val="000000"/>
      </w:rPr>
    </w:lvl>
    <w:lvl w:ilvl="2">
      <w:start w:val="1"/>
      <w:numFmt w:val="decimal"/>
      <w:lvlText w:val="%1.%2.%3"/>
      <w:lvlJc w:val="left"/>
      <w:pPr>
        <w:ind w:left="3870" w:hanging="720"/>
      </w:pPr>
      <w:rPr>
        <w:i w:val="0"/>
        <w:color w:val="000000"/>
      </w:rPr>
    </w:lvl>
    <w:lvl w:ilvl="3">
      <w:start w:val="1"/>
      <w:numFmt w:val="decimal"/>
      <w:lvlText w:val="%1.%2.%3.%4"/>
      <w:lvlJc w:val="left"/>
      <w:pPr>
        <w:ind w:left="1260" w:hanging="720"/>
      </w:pPr>
      <w:rPr>
        <w:i w:val="0"/>
        <w:color w:val="000000"/>
      </w:rPr>
    </w:lvl>
    <w:lvl w:ilvl="4">
      <w:start w:val="1"/>
      <w:numFmt w:val="decimal"/>
      <w:lvlText w:val="%1.%2.%3.%4.%5"/>
      <w:lvlJc w:val="left"/>
      <w:pPr>
        <w:ind w:left="1800" w:hanging="1080"/>
      </w:pPr>
      <w:rPr>
        <w:i w:val="0"/>
        <w:color w:val="000000"/>
      </w:rPr>
    </w:lvl>
    <w:lvl w:ilvl="5">
      <w:start w:val="1"/>
      <w:numFmt w:val="decimal"/>
      <w:lvlText w:val="%1.%2.%3.%4.%5.%6"/>
      <w:lvlJc w:val="left"/>
      <w:pPr>
        <w:ind w:left="1980" w:hanging="1080"/>
      </w:pPr>
      <w:rPr>
        <w:i w:val="0"/>
        <w:color w:val="000000"/>
      </w:rPr>
    </w:lvl>
    <w:lvl w:ilvl="6">
      <w:start w:val="1"/>
      <w:numFmt w:val="decimal"/>
      <w:lvlText w:val="%1.%2.%3.%4.%5.%6.%7"/>
      <w:lvlJc w:val="left"/>
      <w:pPr>
        <w:ind w:left="2160" w:hanging="1080"/>
      </w:pPr>
      <w:rPr>
        <w:i w:val="0"/>
        <w:color w:val="000000"/>
      </w:rPr>
    </w:lvl>
    <w:lvl w:ilvl="7">
      <w:start w:val="1"/>
      <w:numFmt w:val="decimal"/>
      <w:lvlText w:val="%1.%2.%3.%4.%5.%6.%7.%8"/>
      <w:lvlJc w:val="left"/>
      <w:pPr>
        <w:ind w:left="2700" w:hanging="1440"/>
      </w:pPr>
      <w:rPr>
        <w:i w:val="0"/>
        <w:color w:val="000000"/>
      </w:rPr>
    </w:lvl>
    <w:lvl w:ilvl="8">
      <w:start w:val="1"/>
      <w:numFmt w:val="decimal"/>
      <w:lvlText w:val="%1.%2.%3.%4.%5.%6.%7.%8.%9"/>
      <w:lvlJc w:val="left"/>
      <w:pPr>
        <w:ind w:left="2880" w:hanging="1440"/>
      </w:pPr>
      <w:rPr>
        <w:i w:val="0"/>
        <w:color w:val="000000"/>
      </w:rPr>
    </w:lvl>
  </w:abstractNum>
  <w:abstractNum w:abstractNumId="8"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3AA04031"/>
    <w:multiLevelType w:val="multilevel"/>
    <w:tmpl w:val="C99AD2BA"/>
    <w:lvl w:ilvl="0">
      <w:start w:val="1"/>
      <w:numFmt w:val="lowerLetter"/>
      <w:lvlText w:val="%1)"/>
      <w:lvlJc w:val="left"/>
      <w:pPr>
        <w:ind w:left="720" w:hanging="360"/>
      </w:pPr>
      <w:rPr>
        <w:rFonts w:ascii="Calibri" w:eastAsia="Calibri" w:hAnsi="Calibri" w:cs="Calibri"/>
        <w:i/>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6D4819"/>
    <w:multiLevelType w:val="multilevel"/>
    <w:tmpl w:val="607612C2"/>
    <w:lvl w:ilvl="0">
      <w:start w:val="1"/>
      <w:numFmt w:val="decimal"/>
      <w:lvlText w:val="%1."/>
      <w:lvlJc w:val="left"/>
      <w:pPr>
        <w:ind w:left="360" w:hanging="360"/>
      </w:pPr>
      <w:rPr>
        <w:color w:val="000000"/>
      </w:rPr>
    </w:lvl>
    <w:lvl w:ilvl="1">
      <w:start w:val="6"/>
      <w:numFmt w:val="decimal"/>
      <w:lvlText w:val="%1.%2."/>
      <w:lvlJc w:val="left"/>
      <w:pPr>
        <w:ind w:left="360" w:hanging="360"/>
      </w:pPr>
      <w:rPr>
        <w:i w:val="0"/>
        <w:color w:val="000000"/>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1"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2" w15:restartNumberingAfterBreak="0">
    <w:nsid w:val="485A6FC1"/>
    <w:multiLevelType w:val="multilevel"/>
    <w:tmpl w:val="3776F766"/>
    <w:lvl w:ilvl="0">
      <w:start w:val="3"/>
      <w:numFmt w:val="decimal"/>
      <w:lvlText w:val="%1."/>
      <w:lvlJc w:val="left"/>
      <w:pPr>
        <w:ind w:left="360" w:hanging="360"/>
      </w:pPr>
      <w:rPr>
        <w:color w:val="000000"/>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3" w15:restartNumberingAfterBreak="0">
    <w:nsid w:val="4A724231"/>
    <w:multiLevelType w:val="multilevel"/>
    <w:tmpl w:val="1BF60BA2"/>
    <w:lvl w:ilvl="0">
      <w:start w:val="1"/>
      <w:numFmt w:val="decimal"/>
      <w:lvlText w:val="%1."/>
      <w:lvlJc w:val="left"/>
      <w:pPr>
        <w:ind w:left="720" w:hanging="360"/>
      </w:pPr>
      <w:rPr>
        <w:b/>
      </w:rPr>
    </w:lvl>
    <w:lvl w:ilvl="1">
      <w:start w:val="1"/>
      <w:numFmt w:val="decimal"/>
      <w:lvlText w:val="%1.%2."/>
      <w:lvlJc w:val="left"/>
      <w:pPr>
        <w:ind w:left="90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4C440A0D"/>
    <w:multiLevelType w:val="multilevel"/>
    <w:tmpl w:val="75A01AE2"/>
    <w:lvl w:ilvl="0">
      <w:start w:val="1"/>
      <w:numFmt w:val="decimal"/>
      <w:lvlText w:val="%1."/>
      <w:lvlJc w:val="left"/>
      <w:pPr>
        <w:ind w:left="720" w:hanging="360"/>
      </w:p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15" w15:restartNumberingAfterBreak="0">
    <w:nsid w:val="4F936FF6"/>
    <w:multiLevelType w:val="multilevel"/>
    <w:tmpl w:val="19A2E3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1D64AAF"/>
    <w:multiLevelType w:val="multilevel"/>
    <w:tmpl w:val="BCD8419C"/>
    <w:lvl w:ilvl="0">
      <w:start w:val="10"/>
      <w:numFmt w:val="decimal"/>
      <w:lvlText w:val="%1."/>
      <w:lvlJc w:val="left"/>
      <w:pPr>
        <w:ind w:left="444" w:hanging="444"/>
      </w:pPr>
      <w:rPr>
        <w:b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52A4162F"/>
    <w:multiLevelType w:val="multilevel"/>
    <w:tmpl w:val="73FAB6F0"/>
    <w:lvl w:ilvl="0">
      <w:start w:val="1"/>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2C768BE"/>
    <w:multiLevelType w:val="multilevel"/>
    <w:tmpl w:val="1D7C85BC"/>
    <w:lvl w:ilvl="0">
      <w:start w:val="6"/>
      <w:numFmt w:val="decimal"/>
      <w:lvlText w:val="%1."/>
      <w:lvlJc w:val="left"/>
      <w:pPr>
        <w:ind w:left="504" w:hanging="504"/>
      </w:pPr>
      <w:rPr>
        <w:b w:val="0"/>
        <w:u w:val="none"/>
      </w:rPr>
    </w:lvl>
    <w:lvl w:ilvl="1">
      <w:start w:val="2"/>
      <w:numFmt w:val="decimal"/>
      <w:lvlText w:val="%1.%2."/>
      <w:lvlJc w:val="left"/>
      <w:pPr>
        <w:ind w:left="1214" w:hanging="504"/>
      </w:pPr>
      <w:rPr>
        <w:i w:val="0"/>
        <w:color w:val="000000"/>
        <w:u w:val="none"/>
      </w:rPr>
    </w:lvl>
    <w:lvl w:ilvl="2">
      <w:start w:val="1"/>
      <w:numFmt w:val="decimal"/>
      <w:lvlText w:val="%1.%2.%3."/>
      <w:lvlJc w:val="left"/>
      <w:pPr>
        <w:ind w:left="2140" w:hanging="720"/>
      </w:pPr>
      <w:rPr>
        <w:color w:val="000000"/>
        <w:u w:val="none"/>
      </w:rPr>
    </w:lvl>
    <w:lvl w:ilvl="3">
      <w:start w:val="1"/>
      <w:numFmt w:val="decimal"/>
      <w:lvlText w:val="%1.%2.%3.%4."/>
      <w:lvlJc w:val="left"/>
      <w:pPr>
        <w:ind w:left="2850" w:hanging="720"/>
      </w:pPr>
      <w:rPr>
        <w:u w:val="none"/>
      </w:rPr>
    </w:lvl>
    <w:lvl w:ilvl="4">
      <w:start w:val="1"/>
      <w:numFmt w:val="decimal"/>
      <w:lvlText w:val="%1.%2.%3.%4.%5."/>
      <w:lvlJc w:val="left"/>
      <w:pPr>
        <w:ind w:left="3920" w:hanging="1080"/>
      </w:pPr>
      <w:rPr>
        <w:u w:val="none"/>
      </w:rPr>
    </w:lvl>
    <w:lvl w:ilvl="5">
      <w:start w:val="1"/>
      <w:numFmt w:val="decimal"/>
      <w:lvlText w:val="%1.%2.%3.%4.%5.%6."/>
      <w:lvlJc w:val="left"/>
      <w:pPr>
        <w:ind w:left="4630" w:hanging="1080"/>
      </w:pPr>
      <w:rPr>
        <w:u w:val="none"/>
      </w:rPr>
    </w:lvl>
    <w:lvl w:ilvl="6">
      <w:start w:val="1"/>
      <w:numFmt w:val="decimal"/>
      <w:lvlText w:val="%1.%2.%3.%4.%5.%6.%7."/>
      <w:lvlJc w:val="left"/>
      <w:pPr>
        <w:ind w:left="5700" w:hanging="1440"/>
      </w:pPr>
      <w:rPr>
        <w:u w:val="none"/>
      </w:rPr>
    </w:lvl>
    <w:lvl w:ilvl="7">
      <w:start w:val="1"/>
      <w:numFmt w:val="decimal"/>
      <w:lvlText w:val="%1.%2.%3.%4.%5.%6.%7.%8."/>
      <w:lvlJc w:val="left"/>
      <w:pPr>
        <w:ind w:left="6410" w:hanging="1440"/>
      </w:pPr>
      <w:rPr>
        <w:u w:val="none"/>
      </w:rPr>
    </w:lvl>
    <w:lvl w:ilvl="8">
      <w:start w:val="1"/>
      <w:numFmt w:val="decimal"/>
      <w:lvlText w:val="%1.%2.%3.%4.%5.%6.%7.%8.%9."/>
      <w:lvlJc w:val="left"/>
      <w:pPr>
        <w:ind w:left="7120" w:hanging="1440"/>
      </w:pPr>
      <w:rPr>
        <w:u w:val="none"/>
      </w:rPr>
    </w:lvl>
  </w:abstractNum>
  <w:abstractNum w:abstractNumId="19" w15:restartNumberingAfterBreak="0">
    <w:nsid w:val="56CA5836"/>
    <w:multiLevelType w:val="multilevel"/>
    <w:tmpl w:val="CAFA7054"/>
    <w:lvl w:ilvl="0">
      <w:start w:val="6"/>
      <w:numFmt w:val="decimal"/>
      <w:pStyle w:val="S1lygis"/>
      <w:lvlText w:val="%1."/>
      <w:lvlJc w:val="left"/>
      <w:pPr>
        <w:ind w:left="504" w:hanging="504"/>
      </w:pPr>
    </w:lvl>
    <w:lvl w:ilvl="1">
      <w:start w:val="2"/>
      <w:numFmt w:val="decimal"/>
      <w:pStyle w:val="S2lygis"/>
      <w:lvlText w:val="%1.%2."/>
      <w:lvlJc w:val="left"/>
      <w:pPr>
        <w:ind w:left="504" w:hanging="504"/>
      </w:pPr>
    </w:lvl>
    <w:lvl w:ilvl="2">
      <w:start w:val="1"/>
      <w:numFmt w:val="decimal"/>
      <w:pStyle w:val="S3lygis"/>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578607A2"/>
    <w:multiLevelType w:val="multilevel"/>
    <w:tmpl w:val="E97CD1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9F8516C"/>
    <w:multiLevelType w:val="multilevel"/>
    <w:tmpl w:val="BE6009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DE273E8"/>
    <w:multiLevelType w:val="multilevel"/>
    <w:tmpl w:val="D8B2CACC"/>
    <w:lvl w:ilvl="0">
      <w:start w:val="1"/>
      <w:numFmt w:val="lowerLetter"/>
      <w:lvlText w:val="%1)"/>
      <w:lvlJc w:val="left"/>
      <w:pPr>
        <w:ind w:left="720" w:hanging="360"/>
      </w:pPr>
      <w:rPr>
        <w:i/>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0A84803"/>
    <w:multiLevelType w:val="multilevel"/>
    <w:tmpl w:val="E19E0EC8"/>
    <w:lvl w:ilvl="0">
      <w:start w:val="4"/>
      <w:numFmt w:val="decimal"/>
      <w:lvlText w:val="%1."/>
      <w:lvlJc w:val="left"/>
      <w:pPr>
        <w:ind w:left="360" w:hanging="360"/>
      </w:pPr>
      <w:rPr>
        <w:sz w:val="21"/>
        <w:szCs w:val="21"/>
      </w:rPr>
    </w:lvl>
    <w:lvl w:ilvl="1">
      <w:start w:val="1"/>
      <w:numFmt w:val="decimal"/>
      <w:lvlText w:val="%1.%2."/>
      <w:lvlJc w:val="left"/>
      <w:pPr>
        <w:ind w:left="927" w:hanging="360"/>
      </w:pPr>
      <w:rPr>
        <w:sz w:val="21"/>
        <w:szCs w:val="21"/>
      </w:rPr>
    </w:lvl>
    <w:lvl w:ilvl="2">
      <w:start w:val="1"/>
      <w:numFmt w:val="decimal"/>
      <w:lvlText w:val="%1.%2.%3."/>
      <w:lvlJc w:val="left"/>
      <w:pPr>
        <w:ind w:left="1854" w:hanging="720"/>
      </w:pPr>
      <w:rPr>
        <w:sz w:val="21"/>
        <w:szCs w:val="21"/>
      </w:rPr>
    </w:lvl>
    <w:lvl w:ilvl="3">
      <w:start w:val="1"/>
      <w:numFmt w:val="decimal"/>
      <w:lvlText w:val="%1.%2.%3.%4."/>
      <w:lvlJc w:val="left"/>
      <w:pPr>
        <w:ind w:left="2421" w:hanging="720"/>
      </w:pPr>
      <w:rPr>
        <w:sz w:val="21"/>
        <w:szCs w:val="21"/>
      </w:rPr>
    </w:lvl>
    <w:lvl w:ilvl="4">
      <w:start w:val="1"/>
      <w:numFmt w:val="decimal"/>
      <w:lvlText w:val="%1.%2.%3.%4.%5."/>
      <w:lvlJc w:val="left"/>
      <w:pPr>
        <w:ind w:left="3348" w:hanging="1080"/>
      </w:pPr>
      <w:rPr>
        <w:sz w:val="21"/>
        <w:szCs w:val="21"/>
      </w:rPr>
    </w:lvl>
    <w:lvl w:ilvl="5">
      <w:start w:val="1"/>
      <w:numFmt w:val="decimal"/>
      <w:lvlText w:val="%1.%2.%3.%4.%5.%6."/>
      <w:lvlJc w:val="left"/>
      <w:pPr>
        <w:ind w:left="3915" w:hanging="1080"/>
      </w:pPr>
      <w:rPr>
        <w:sz w:val="21"/>
        <w:szCs w:val="21"/>
      </w:rPr>
    </w:lvl>
    <w:lvl w:ilvl="6">
      <w:start w:val="1"/>
      <w:numFmt w:val="decimal"/>
      <w:lvlText w:val="%1.%2.%3.%4.%5.%6.%7."/>
      <w:lvlJc w:val="left"/>
      <w:pPr>
        <w:ind w:left="4842" w:hanging="1440"/>
      </w:pPr>
      <w:rPr>
        <w:sz w:val="21"/>
        <w:szCs w:val="21"/>
      </w:rPr>
    </w:lvl>
    <w:lvl w:ilvl="7">
      <w:start w:val="1"/>
      <w:numFmt w:val="decimal"/>
      <w:lvlText w:val="%1.%2.%3.%4.%5.%6.%7.%8."/>
      <w:lvlJc w:val="left"/>
      <w:pPr>
        <w:ind w:left="5409" w:hanging="1440"/>
      </w:pPr>
      <w:rPr>
        <w:sz w:val="21"/>
        <w:szCs w:val="21"/>
      </w:rPr>
    </w:lvl>
    <w:lvl w:ilvl="8">
      <w:start w:val="1"/>
      <w:numFmt w:val="decimal"/>
      <w:lvlText w:val="%1.%2.%3.%4.%5.%6.%7.%8.%9."/>
      <w:lvlJc w:val="left"/>
      <w:pPr>
        <w:ind w:left="6336" w:hanging="1800"/>
      </w:pPr>
      <w:rPr>
        <w:sz w:val="21"/>
        <w:szCs w:val="21"/>
      </w:rPr>
    </w:lvl>
  </w:abstractNum>
  <w:abstractNum w:abstractNumId="24" w15:restartNumberingAfterBreak="0">
    <w:nsid w:val="68A715BB"/>
    <w:multiLevelType w:val="multilevel"/>
    <w:tmpl w:val="982AF274"/>
    <w:lvl w:ilvl="0">
      <w:start w:val="6"/>
      <w:numFmt w:val="decimal"/>
      <w:lvlText w:val="%1"/>
      <w:lvlJc w:val="left"/>
      <w:pPr>
        <w:ind w:left="590" w:hanging="590"/>
      </w:pPr>
      <w:rPr>
        <w:u w:val="none"/>
      </w:rPr>
    </w:lvl>
    <w:lvl w:ilvl="1">
      <w:start w:val="1"/>
      <w:numFmt w:val="decimal"/>
      <w:lvlText w:val="%1.%2"/>
      <w:lvlJc w:val="left"/>
      <w:pPr>
        <w:ind w:left="590" w:hanging="590"/>
      </w:pPr>
      <w:rPr>
        <w:u w:val="none"/>
      </w:rPr>
    </w:lvl>
    <w:lvl w:ilvl="2">
      <w:start w:val="9"/>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080" w:hanging="108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440" w:hanging="1440"/>
      </w:pPr>
      <w:rPr>
        <w:u w:val="none"/>
      </w:rPr>
    </w:lvl>
  </w:abstractNum>
  <w:abstractNum w:abstractNumId="25" w15:restartNumberingAfterBreak="0">
    <w:nsid w:val="6C7C1AA1"/>
    <w:multiLevelType w:val="multilevel"/>
    <w:tmpl w:val="81181B30"/>
    <w:lvl w:ilvl="0">
      <w:start w:val="7"/>
      <w:numFmt w:val="decimal"/>
      <w:lvlText w:val="%1."/>
      <w:lvlJc w:val="left"/>
      <w:pPr>
        <w:ind w:left="360" w:hanging="360"/>
      </w:pPr>
      <w:rPr>
        <w:i w:val="0"/>
        <w:color w:val="000000"/>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i w:val="0"/>
        <w:color w:val="000000"/>
      </w:rPr>
    </w:lvl>
    <w:lvl w:ilvl="3">
      <w:start w:val="1"/>
      <w:numFmt w:val="decimal"/>
      <w:lvlText w:val="%1.%2.%3.%4."/>
      <w:lvlJc w:val="left"/>
      <w:pPr>
        <w:ind w:left="720" w:hanging="720"/>
      </w:pPr>
      <w:rPr>
        <w:i w:val="0"/>
        <w:color w:val="000000"/>
      </w:rPr>
    </w:lvl>
    <w:lvl w:ilvl="4">
      <w:start w:val="1"/>
      <w:numFmt w:val="decimal"/>
      <w:lvlText w:val="%1.%2.%3.%4.%5."/>
      <w:lvlJc w:val="left"/>
      <w:pPr>
        <w:ind w:left="1080" w:hanging="1080"/>
      </w:pPr>
      <w:rPr>
        <w:i w:val="0"/>
        <w:color w:val="000000"/>
      </w:rPr>
    </w:lvl>
    <w:lvl w:ilvl="5">
      <w:start w:val="1"/>
      <w:numFmt w:val="decimal"/>
      <w:lvlText w:val="%1.%2.%3.%4.%5.%6."/>
      <w:lvlJc w:val="left"/>
      <w:pPr>
        <w:ind w:left="1080" w:hanging="1080"/>
      </w:pPr>
      <w:rPr>
        <w:i w:val="0"/>
        <w:color w:val="000000"/>
      </w:rPr>
    </w:lvl>
    <w:lvl w:ilvl="6">
      <w:start w:val="1"/>
      <w:numFmt w:val="decimal"/>
      <w:lvlText w:val="%1.%2.%3.%4.%5.%6.%7."/>
      <w:lvlJc w:val="left"/>
      <w:pPr>
        <w:ind w:left="1440" w:hanging="1440"/>
      </w:pPr>
      <w:rPr>
        <w:i w:val="0"/>
        <w:color w:val="000000"/>
      </w:rPr>
    </w:lvl>
    <w:lvl w:ilvl="7">
      <w:start w:val="1"/>
      <w:numFmt w:val="decimal"/>
      <w:lvlText w:val="%1.%2.%3.%4.%5.%6.%7.%8."/>
      <w:lvlJc w:val="left"/>
      <w:pPr>
        <w:ind w:left="1440" w:hanging="1440"/>
      </w:pPr>
      <w:rPr>
        <w:i w:val="0"/>
        <w:color w:val="000000"/>
      </w:rPr>
    </w:lvl>
    <w:lvl w:ilvl="8">
      <w:start w:val="1"/>
      <w:numFmt w:val="decimal"/>
      <w:lvlText w:val="%1.%2.%3.%4.%5.%6.%7.%8.%9."/>
      <w:lvlJc w:val="left"/>
      <w:pPr>
        <w:ind w:left="1440" w:hanging="1440"/>
      </w:pPr>
      <w:rPr>
        <w:i w:val="0"/>
        <w:color w:val="000000"/>
      </w:rPr>
    </w:lvl>
  </w:abstractNum>
  <w:abstractNum w:abstractNumId="26" w15:restartNumberingAfterBreak="0">
    <w:nsid w:val="6EBE30B4"/>
    <w:multiLevelType w:val="multilevel"/>
    <w:tmpl w:val="4CCEF196"/>
    <w:lvl w:ilvl="0">
      <w:start w:val="6"/>
      <w:numFmt w:val="decimal"/>
      <w:lvlText w:val="%1."/>
      <w:lvlJc w:val="left"/>
      <w:pPr>
        <w:ind w:left="360" w:hanging="360"/>
      </w:pPr>
      <w:rPr>
        <w:b w:val="0"/>
      </w:rPr>
    </w:lvl>
    <w:lvl w:ilvl="1">
      <w:start w:val="1"/>
      <w:numFmt w:val="decimal"/>
      <w:lvlText w:val="%1.%2."/>
      <w:lvlJc w:val="left"/>
      <w:pPr>
        <w:ind w:left="1070" w:hanging="360"/>
      </w:pPr>
      <w:rPr>
        <w:b w:val="0"/>
        <w:i w:val="0"/>
        <w:color w:val="000000"/>
      </w:rPr>
    </w:lvl>
    <w:lvl w:ilvl="2">
      <w:start w:val="1"/>
      <w:numFmt w:val="decimal"/>
      <w:lvlText w:val="%1.%2.%3."/>
      <w:lvlJc w:val="left"/>
      <w:pPr>
        <w:ind w:left="2140" w:hanging="720"/>
      </w:pPr>
      <w:rPr>
        <w:i w:val="0"/>
        <w:color w:val="000000"/>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7" w15:restartNumberingAfterBreak="0">
    <w:nsid w:val="70CF0F26"/>
    <w:multiLevelType w:val="multilevel"/>
    <w:tmpl w:val="CA14E148"/>
    <w:lvl w:ilvl="0">
      <w:start w:val="2"/>
      <w:numFmt w:val="decimal"/>
      <w:lvlText w:val="%1."/>
      <w:lvlJc w:val="left"/>
      <w:pPr>
        <w:ind w:left="720" w:hanging="360"/>
      </w:pPr>
      <w:rPr>
        <w:b w:val="0"/>
      </w:rPr>
    </w:lvl>
    <w:lvl w:ilvl="1">
      <w:start w:val="1"/>
      <w:numFmt w:val="decimal"/>
      <w:lvlText w:val="%1.%2."/>
      <w:lvlJc w:val="left"/>
      <w:pPr>
        <w:ind w:left="752"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756E5E9E"/>
    <w:multiLevelType w:val="multilevel"/>
    <w:tmpl w:val="426806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36816306">
    <w:abstractNumId w:val="17"/>
  </w:num>
  <w:num w:numId="2" w16cid:durableId="1671106569">
    <w:abstractNumId w:val="13"/>
  </w:num>
  <w:num w:numId="3" w16cid:durableId="1454321613">
    <w:abstractNumId w:val="12"/>
  </w:num>
  <w:num w:numId="4" w16cid:durableId="173879677">
    <w:abstractNumId w:val="19"/>
  </w:num>
  <w:num w:numId="5" w16cid:durableId="809127036">
    <w:abstractNumId w:val="16"/>
  </w:num>
  <w:num w:numId="6" w16cid:durableId="1936012206">
    <w:abstractNumId w:val="6"/>
  </w:num>
  <w:num w:numId="7" w16cid:durableId="95954350">
    <w:abstractNumId w:val="15"/>
  </w:num>
  <w:num w:numId="8" w16cid:durableId="1371030969">
    <w:abstractNumId w:val="20"/>
  </w:num>
  <w:num w:numId="9" w16cid:durableId="668682107">
    <w:abstractNumId w:val="28"/>
  </w:num>
  <w:num w:numId="10" w16cid:durableId="490173064">
    <w:abstractNumId w:val="1"/>
  </w:num>
  <w:num w:numId="11" w16cid:durableId="1338732642">
    <w:abstractNumId w:val="14"/>
  </w:num>
  <w:num w:numId="12" w16cid:durableId="410666232">
    <w:abstractNumId w:val="22"/>
  </w:num>
  <w:num w:numId="13" w16cid:durableId="924461817">
    <w:abstractNumId w:val="9"/>
  </w:num>
  <w:num w:numId="14" w16cid:durableId="466704191">
    <w:abstractNumId w:val="21"/>
  </w:num>
  <w:num w:numId="15" w16cid:durableId="1008026049">
    <w:abstractNumId w:val="0"/>
  </w:num>
  <w:num w:numId="16" w16cid:durableId="1329947330">
    <w:abstractNumId w:val="27"/>
  </w:num>
  <w:num w:numId="17" w16cid:durableId="1566376684">
    <w:abstractNumId w:val="5"/>
  </w:num>
  <w:num w:numId="18" w16cid:durableId="1921324920">
    <w:abstractNumId w:val="24"/>
  </w:num>
  <w:num w:numId="19" w16cid:durableId="1230193836">
    <w:abstractNumId w:val="25"/>
  </w:num>
  <w:num w:numId="20" w16cid:durableId="1176337293">
    <w:abstractNumId w:val="7"/>
  </w:num>
  <w:num w:numId="21" w16cid:durableId="1087531071">
    <w:abstractNumId w:val="3"/>
  </w:num>
  <w:num w:numId="22" w16cid:durableId="2066369429">
    <w:abstractNumId w:val="23"/>
  </w:num>
  <w:num w:numId="23" w16cid:durableId="1708988984">
    <w:abstractNumId w:val="10"/>
  </w:num>
  <w:num w:numId="24" w16cid:durableId="1117522428">
    <w:abstractNumId w:val="26"/>
  </w:num>
  <w:num w:numId="25" w16cid:durableId="1091925807">
    <w:abstractNumId w:val="18"/>
  </w:num>
  <w:num w:numId="26" w16cid:durableId="2022663903">
    <w:abstractNumId w:val="4"/>
  </w:num>
  <w:num w:numId="27" w16cid:durableId="44454042">
    <w:abstractNumId w:val="11"/>
  </w:num>
  <w:num w:numId="28" w16cid:durableId="1505898608">
    <w:abstractNumId w:val="2"/>
  </w:num>
  <w:num w:numId="29" w16cid:durableId="1932348064">
    <w:abstractNumId w:val="8"/>
  </w:num>
  <w:num w:numId="30" w16cid:durableId="14570632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3FC"/>
    <w:rsid w:val="00001BC2"/>
    <w:rsid w:val="00003809"/>
    <w:rsid w:val="00040A83"/>
    <w:rsid w:val="00094C50"/>
    <w:rsid w:val="00104F67"/>
    <w:rsid w:val="00114F14"/>
    <w:rsid w:val="00121B61"/>
    <w:rsid w:val="00151459"/>
    <w:rsid w:val="00185FC5"/>
    <w:rsid w:val="0019367F"/>
    <w:rsid w:val="001F5E54"/>
    <w:rsid w:val="00243A25"/>
    <w:rsid w:val="002B7EBE"/>
    <w:rsid w:val="002D0078"/>
    <w:rsid w:val="002E0182"/>
    <w:rsid w:val="002F7419"/>
    <w:rsid w:val="00356A7D"/>
    <w:rsid w:val="003D5705"/>
    <w:rsid w:val="00437568"/>
    <w:rsid w:val="00452E8E"/>
    <w:rsid w:val="004805FF"/>
    <w:rsid w:val="00486593"/>
    <w:rsid w:val="004A2808"/>
    <w:rsid w:val="004B17E4"/>
    <w:rsid w:val="004B7936"/>
    <w:rsid w:val="00503579"/>
    <w:rsid w:val="005C043C"/>
    <w:rsid w:val="006159A0"/>
    <w:rsid w:val="006349BA"/>
    <w:rsid w:val="006414FB"/>
    <w:rsid w:val="006736EF"/>
    <w:rsid w:val="006B6C10"/>
    <w:rsid w:val="00721E93"/>
    <w:rsid w:val="00783632"/>
    <w:rsid w:val="007A7921"/>
    <w:rsid w:val="007B6D5C"/>
    <w:rsid w:val="007C4F30"/>
    <w:rsid w:val="00802F12"/>
    <w:rsid w:val="008241B1"/>
    <w:rsid w:val="008C42E7"/>
    <w:rsid w:val="00904EC1"/>
    <w:rsid w:val="00922412"/>
    <w:rsid w:val="009457B0"/>
    <w:rsid w:val="009568C6"/>
    <w:rsid w:val="009578D0"/>
    <w:rsid w:val="00966672"/>
    <w:rsid w:val="00977A9F"/>
    <w:rsid w:val="009906A1"/>
    <w:rsid w:val="009D3DB7"/>
    <w:rsid w:val="00A20304"/>
    <w:rsid w:val="00A30E1C"/>
    <w:rsid w:val="00A70C6C"/>
    <w:rsid w:val="00B867F9"/>
    <w:rsid w:val="00BD3861"/>
    <w:rsid w:val="00BE23FC"/>
    <w:rsid w:val="00BE2771"/>
    <w:rsid w:val="00C0173D"/>
    <w:rsid w:val="00C11E9A"/>
    <w:rsid w:val="00C51EEE"/>
    <w:rsid w:val="00C85E1D"/>
    <w:rsid w:val="00CC6BCE"/>
    <w:rsid w:val="00D61B35"/>
    <w:rsid w:val="00D75129"/>
    <w:rsid w:val="00DB7380"/>
    <w:rsid w:val="00E0396E"/>
    <w:rsid w:val="00E108D0"/>
    <w:rsid w:val="00E15679"/>
    <w:rsid w:val="00E1728C"/>
    <w:rsid w:val="00E24F7C"/>
    <w:rsid w:val="00E449AD"/>
    <w:rsid w:val="00E45D5E"/>
    <w:rsid w:val="00E50A9A"/>
    <w:rsid w:val="00E75F5A"/>
    <w:rsid w:val="00EA1D33"/>
    <w:rsid w:val="00FC23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686EF"/>
  <w15:docId w15:val="{766830F5-D5A9-432F-A516-793502DD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pBdr>
        <w:bottom w:val="single" w:sz="4" w:space="2" w:color="ED7D31"/>
      </w:pBdr>
      <w:spacing w:before="360" w:after="120" w:line="240" w:lineRule="auto"/>
      <w:outlineLvl w:val="0"/>
    </w:pPr>
    <w:rPr>
      <w:color w:val="262626"/>
      <w:sz w:val="40"/>
      <w:szCs w:val="40"/>
    </w:rPr>
  </w:style>
  <w:style w:type="paragraph" w:styleId="Antrat2">
    <w:name w:val="heading 2"/>
    <w:basedOn w:val="prastasis"/>
    <w:next w:val="prastasis"/>
    <w:link w:val="Antrat2Diagrama"/>
    <w:uiPriority w:val="9"/>
    <w:unhideWhenUsed/>
    <w:qFormat/>
    <w:pPr>
      <w:keepNext/>
      <w:keepLines/>
      <w:spacing w:before="120" w:after="0" w:line="240" w:lineRule="auto"/>
      <w:outlineLvl w:val="1"/>
    </w:pPr>
    <w:rPr>
      <w:color w:val="ED7D31"/>
      <w:sz w:val="36"/>
      <w:szCs w:val="36"/>
    </w:rPr>
  </w:style>
  <w:style w:type="paragraph" w:styleId="Antrat3">
    <w:name w:val="heading 3"/>
    <w:basedOn w:val="prastasis"/>
    <w:next w:val="prastasis"/>
    <w:link w:val="Antrat3Diagrama"/>
    <w:uiPriority w:val="9"/>
    <w:semiHidden/>
    <w:unhideWhenUsed/>
    <w:qFormat/>
    <w:pPr>
      <w:keepNext/>
      <w:keepLines/>
      <w:spacing w:before="80" w:after="0" w:line="240" w:lineRule="auto"/>
      <w:outlineLvl w:val="2"/>
    </w:pPr>
    <w:rPr>
      <w:color w:val="C55911"/>
      <w:sz w:val="32"/>
      <w:szCs w:val="32"/>
    </w:rPr>
  </w:style>
  <w:style w:type="paragraph" w:styleId="Antrat4">
    <w:name w:val="heading 4"/>
    <w:basedOn w:val="prastasis"/>
    <w:next w:val="prastasis"/>
    <w:link w:val="Antrat4Diagrama"/>
    <w:uiPriority w:val="9"/>
    <w:semiHidden/>
    <w:unhideWhenUsed/>
    <w:qFormat/>
    <w:pPr>
      <w:keepNext/>
      <w:keepLines/>
      <w:spacing w:before="80" w:after="0" w:line="240" w:lineRule="auto"/>
      <w:outlineLvl w:val="3"/>
    </w:pPr>
    <w:rPr>
      <w:i/>
      <w:color w:val="843C0B"/>
      <w:sz w:val="28"/>
      <w:szCs w:val="28"/>
    </w:rPr>
  </w:style>
  <w:style w:type="paragraph" w:styleId="Antrat5">
    <w:name w:val="heading 5"/>
    <w:basedOn w:val="prastasis"/>
    <w:next w:val="prastasis"/>
    <w:link w:val="Antrat5Diagrama"/>
    <w:uiPriority w:val="9"/>
    <w:semiHidden/>
    <w:unhideWhenUsed/>
    <w:qFormat/>
    <w:pPr>
      <w:keepNext/>
      <w:keepLines/>
      <w:spacing w:before="80" w:after="0" w:line="240" w:lineRule="auto"/>
      <w:outlineLvl w:val="4"/>
    </w:pPr>
    <w:rPr>
      <w:color w:val="C55911"/>
      <w:sz w:val="24"/>
      <w:szCs w:val="24"/>
    </w:rPr>
  </w:style>
  <w:style w:type="paragraph" w:styleId="Antrat6">
    <w:name w:val="heading 6"/>
    <w:basedOn w:val="prastasis"/>
    <w:next w:val="prastasis"/>
    <w:link w:val="Antrat6Diagrama"/>
    <w:uiPriority w:val="9"/>
    <w:semiHidden/>
    <w:unhideWhenUsed/>
    <w:qFormat/>
    <w:pPr>
      <w:keepNext/>
      <w:keepLines/>
      <w:spacing w:before="80" w:after="0" w:line="240" w:lineRule="auto"/>
      <w:outlineLvl w:val="5"/>
    </w:pPr>
    <w:rPr>
      <w:i/>
      <w:color w:val="843C0B"/>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Pavadinimas">
    <w:name w:val="Title"/>
    <w:basedOn w:val="prastasis"/>
    <w:next w:val="prastasis"/>
    <w:link w:val="PavadinimasDiagrama"/>
    <w:uiPriority w:val="10"/>
    <w:qFormat/>
    <w:pPr>
      <w:spacing w:after="0" w:line="240" w:lineRule="auto"/>
    </w:pPr>
    <w:rPr>
      <w:color w:val="262626"/>
      <w:sz w:val="96"/>
      <w:szCs w:val="96"/>
    </w:rPr>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930681"/>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text">
    <w:name w:val="text"/>
    <w:rsid w:val="00930681"/>
    <w:pPr>
      <w:widowControl w:val="0"/>
      <w:spacing w:before="240" w:after="0" w:line="240" w:lineRule="exact"/>
      <w:jc w:val="both"/>
    </w:pPr>
    <w:rPr>
      <w:rFonts w:ascii="Arial" w:eastAsia="Times New Roman" w:hAnsi="Arial" w:cs="Arial"/>
      <w:sz w:val="24"/>
      <w:szCs w:val="24"/>
      <w:lang w:val="cs-CZ" w:eastAsia="hu-HU"/>
    </w:rPr>
  </w:style>
  <w:style w:type="paragraph" w:styleId="Paantrat">
    <w:name w:val="Subtitle"/>
    <w:basedOn w:val="prastasis"/>
    <w:next w:val="prastasis"/>
    <w:link w:val="PaantratDiagrama"/>
    <w:uiPriority w:val="11"/>
    <w:qFormat/>
    <w:pPr>
      <w:spacing w:after="240"/>
    </w:pPr>
    <w:rPr>
      <w:smallCaps/>
      <w:color w:val="404040"/>
      <w:sz w:val="28"/>
      <w:szCs w:val="28"/>
    </w:rPr>
  </w:style>
  <w:style w:type="table" w:customStyle="1" w:styleId="18">
    <w:name w:val="18"/>
    <w:basedOn w:val="prastojilentel"/>
    <w:tblPr>
      <w:tblStyleRowBandSize w:val="1"/>
      <w:tblStyleColBandSize w:val="1"/>
      <w:tblCellMar>
        <w:left w:w="10" w:type="dxa"/>
        <w:right w:w="10" w:type="dxa"/>
      </w:tblCellMar>
    </w:tblPr>
  </w:style>
  <w:style w:type="table" w:customStyle="1" w:styleId="17">
    <w:name w:val="17"/>
    <w:basedOn w:val="prastojilentel"/>
    <w:tblPr>
      <w:tblStyleRowBandSize w:val="1"/>
      <w:tblStyleColBandSize w:val="1"/>
      <w:tblCellMar>
        <w:left w:w="10" w:type="dxa"/>
        <w:right w:w="10" w:type="dxa"/>
      </w:tblCellMar>
    </w:tblPr>
  </w:style>
  <w:style w:type="table" w:customStyle="1" w:styleId="16">
    <w:name w:val="16"/>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5">
    <w:name w:val="15"/>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4">
    <w:name w:val="14"/>
    <w:basedOn w:val="prastojilentel"/>
    <w:tblPr>
      <w:tblStyleRowBandSize w:val="1"/>
      <w:tblStyleColBandSize w:val="1"/>
      <w:tblCellMar>
        <w:left w:w="115" w:type="dxa"/>
        <w:right w:w="115" w:type="dxa"/>
      </w:tblCellMar>
    </w:tblPr>
  </w:style>
  <w:style w:type="table" w:customStyle="1" w:styleId="13">
    <w:name w:val="13"/>
    <w:basedOn w:val="prastojilentel"/>
    <w:tblPr>
      <w:tblStyleRowBandSize w:val="1"/>
      <w:tblStyleColBandSize w:val="1"/>
      <w:tblCellMar>
        <w:left w:w="115" w:type="dxa"/>
        <w:right w:w="115" w:type="dxa"/>
      </w:tblCellMar>
    </w:tblPr>
  </w:style>
  <w:style w:type="table" w:customStyle="1" w:styleId="12">
    <w:name w:val="12"/>
    <w:basedOn w:val="prastojilentel"/>
    <w:tblPr>
      <w:tblStyleRowBandSize w:val="1"/>
      <w:tblStyleColBandSize w:val="1"/>
      <w:tblCellMar>
        <w:left w:w="115" w:type="dxa"/>
        <w:right w:w="115" w:type="dxa"/>
      </w:tblCellMar>
    </w:tblPr>
  </w:style>
  <w:style w:type="table" w:customStyle="1" w:styleId="11">
    <w:name w:val="11"/>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0">
    <w:name w:val="10"/>
    <w:basedOn w:val="prastojilentel"/>
    <w:tblPr>
      <w:tblStyleRowBandSize w:val="1"/>
      <w:tblStyleColBandSize w:val="1"/>
      <w:tblCellMar>
        <w:left w:w="115" w:type="dxa"/>
        <w:right w:w="115" w:type="dxa"/>
      </w:tblCellMar>
    </w:tblPr>
  </w:style>
  <w:style w:type="table" w:customStyle="1" w:styleId="9">
    <w:name w:val="9"/>
    <w:basedOn w:val="prastojilentel"/>
    <w:tblPr>
      <w:tblStyleRowBandSize w:val="1"/>
      <w:tblStyleColBandSize w:val="1"/>
      <w:tblCellMar>
        <w:left w:w="115" w:type="dxa"/>
        <w:right w:w="115" w:type="dxa"/>
      </w:tblCellMar>
    </w:tblPr>
  </w:style>
  <w:style w:type="table" w:customStyle="1" w:styleId="8">
    <w:name w:val="8"/>
    <w:basedOn w:val="prastojilentel"/>
    <w:tblPr>
      <w:tblStyleRowBandSize w:val="1"/>
      <w:tblStyleColBandSize w:val="1"/>
      <w:tblCellMar>
        <w:left w:w="115" w:type="dxa"/>
        <w:right w:w="115" w:type="dxa"/>
      </w:tblCellMar>
    </w:tblPr>
  </w:style>
  <w:style w:type="table" w:customStyle="1" w:styleId="7">
    <w:name w:val="7"/>
    <w:basedOn w:val="prastojilentel"/>
    <w:tblPr>
      <w:tblStyleRowBandSize w:val="1"/>
      <w:tblStyleColBandSize w:val="1"/>
      <w:tblCellMar>
        <w:left w:w="115" w:type="dxa"/>
        <w:right w:w="115" w:type="dxa"/>
      </w:tblCellMar>
    </w:tblPr>
  </w:style>
  <w:style w:type="table" w:customStyle="1" w:styleId="6">
    <w:name w:val="6"/>
    <w:basedOn w:val="prastojilentel"/>
    <w:tblPr>
      <w:tblStyleRowBandSize w:val="1"/>
      <w:tblStyleColBandSize w:val="1"/>
      <w:tblCellMar>
        <w:left w:w="115" w:type="dxa"/>
        <w:right w:w="115" w:type="dxa"/>
      </w:tblCellMar>
    </w:tblPr>
  </w:style>
  <w:style w:type="table" w:customStyle="1" w:styleId="5">
    <w:name w:val="5"/>
    <w:basedOn w:val="prastojilentel"/>
    <w:tblPr>
      <w:tblStyleRowBandSize w:val="1"/>
      <w:tblStyleColBandSize w:val="1"/>
      <w:tblCellMar>
        <w:left w:w="115" w:type="dxa"/>
        <w:right w:w="115" w:type="dxa"/>
      </w:tblCellMar>
    </w:tblPr>
  </w:style>
  <w:style w:type="table" w:customStyle="1" w:styleId="4">
    <w:name w:val="4"/>
    <w:basedOn w:val="prastojilentel"/>
    <w:tblPr>
      <w:tblStyleRowBandSize w:val="1"/>
      <w:tblStyleColBandSize w:val="1"/>
      <w:tblCellMar>
        <w:left w:w="115" w:type="dxa"/>
        <w:right w:w="115"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rsid w:val="00DB7380"/>
    <w:pPr>
      <w:spacing w:after="0" w:line="240" w:lineRule="auto"/>
      <w:jc w:val="both"/>
    </w:pPr>
    <w:rPr>
      <w:sz w:val="22"/>
      <w:szCs w:val="22"/>
      <w:lang w:val="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registrucentras.lt/jar/p/" TargetMode="External"/><Relationship Id="rId7" Type="http://schemas.openxmlformats.org/officeDocument/2006/relationships/footnotes" Target="foot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e-seimas.lrs.lt/portal/legalAct/lt/TAD/TAIS.403512/asr" TargetMode="Externa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styles" Target="style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kzXUwc9em2ekHtrC2RF6/6sEsQ==">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9D97D3D-F207-4F7B-AE24-DAAEF1FAC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Pages>
  <Words>49217</Words>
  <Characters>28054</Characters>
  <DocSecurity>0</DocSecurity>
  <Lines>233</Lines>
  <Paragraphs>154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2025-09-03T12:09:00Z</dcterms:created>
  <dcterms:modified xsi:type="dcterms:W3CDTF">2026-02-24T07:57:00Z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